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6B2" w:rsidRPr="002B088D" w:rsidRDefault="00D91D87" w:rsidP="00D91D8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B088D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D91D87" w:rsidRPr="002B088D" w:rsidRDefault="00D91D87" w:rsidP="00D91D8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B088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B088D">
        <w:rPr>
          <w:rFonts w:ascii="Times New Roman" w:hAnsi="Times New Roman" w:cs="Times New Roman"/>
          <w:sz w:val="28"/>
          <w:szCs w:val="28"/>
        </w:rPr>
        <w:t>Каенлинская</w:t>
      </w:r>
      <w:proofErr w:type="spellEnd"/>
      <w:r w:rsidRPr="002B088D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D91D87" w:rsidRPr="002B088D" w:rsidRDefault="00D91D87" w:rsidP="00D91D8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B088D">
        <w:rPr>
          <w:rFonts w:ascii="Times New Roman" w:hAnsi="Times New Roman" w:cs="Times New Roman"/>
          <w:sz w:val="28"/>
          <w:szCs w:val="28"/>
        </w:rPr>
        <w:t>Нижнекамского муниципального района Республики Татарстан</w:t>
      </w:r>
    </w:p>
    <w:p w:rsidR="00D91D87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9A6E7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sulei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lei\Desktop\1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4F0" w:rsidRDefault="008B54F0" w:rsidP="009A6E7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6E75" w:rsidRPr="009A6E75" w:rsidRDefault="009A6E75" w:rsidP="009A6E7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6E75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D91D87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7230"/>
        <w:gridCol w:w="986"/>
      </w:tblGrid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986" w:type="dxa"/>
          </w:tcPr>
          <w:p w:rsidR="00D91D87" w:rsidRPr="00574038" w:rsidRDefault="00D91D87" w:rsidP="00FE1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Целевой раздел основной образовательной программы</w:t>
            </w:r>
          </w:p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дополнительного образования МБОУ «</w:t>
            </w:r>
            <w:proofErr w:type="spellStart"/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Каенлинская</w:t>
            </w:r>
            <w:proofErr w:type="spellEnd"/>
            <w:r w:rsidRPr="00574038">
              <w:rPr>
                <w:rFonts w:ascii="Times New Roman" w:hAnsi="Times New Roman" w:cs="Times New Roman"/>
                <w:sz w:val="24"/>
                <w:szCs w:val="24"/>
              </w:rPr>
              <w:t xml:space="preserve"> СОШ» НМР РТ</w:t>
            </w:r>
          </w:p>
        </w:tc>
        <w:tc>
          <w:tcPr>
            <w:tcW w:w="986" w:type="dxa"/>
          </w:tcPr>
          <w:p w:rsidR="00D91D87" w:rsidRPr="00574038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986" w:type="dxa"/>
          </w:tcPr>
          <w:p w:rsidR="00D91D87" w:rsidRPr="00574038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7230" w:type="dxa"/>
          </w:tcPr>
          <w:p w:rsidR="00D91D87" w:rsidRPr="00574038" w:rsidRDefault="00D91D87" w:rsidP="00D9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основа учебного плана по дополнительному образованию</w:t>
            </w:r>
          </w:p>
        </w:tc>
        <w:tc>
          <w:tcPr>
            <w:tcW w:w="986" w:type="dxa"/>
          </w:tcPr>
          <w:p w:rsidR="00D91D87" w:rsidRPr="00574038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  <w:r w:rsidR="00D91D87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986" w:type="dxa"/>
          </w:tcPr>
          <w:p w:rsidR="00D91D87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  <w:r w:rsidR="00D91D87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Концептуальная основа дополнительного образования Учреждения</w:t>
            </w:r>
          </w:p>
        </w:tc>
        <w:tc>
          <w:tcPr>
            <w:tcW w:w="986" w:type="dxa"/>
          </w:tcPr>
          <w:p w:rsidR="00D91D87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программы обучающимися</w:t>
            </w:r>
          </w:p>
        </w:tc>
        <w:tc>
          <w:tcPr>
            <w:tcW w:w="986" w:type="dxa"/>
          </w:tcPr>
          <w:p w:rsidR="00D91D87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D91D87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Система оценки достижения планируемых результатов</w:t>
            </w:r>
          </w:p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освоения дополнительной образовательной программы</w:t>
            </w:r>
          </w:p>
        </w:tc>
        <w:tc>
          <w:tcPr>
            <w:tcW w:w="986" w:type="dxa"/>
          </w:tcPr>
          <w:p w:rsidR="00D91D87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Содержательный раздел основной образовательной</w:t>
            </w:r>
          </w:p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программы дополнительного образования</w:t>
            </w:r>
          </w:p>
        </w:tc>
        <w:tc>
          <w:tcPr>
            <w:tcW w:w="986" w:type="dxa"/>
          </w:tcPr>
          <w:p w:rsidR="00D91D87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230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 дополнительного образования</w:t>
            </w:r>
          </w:p>
        </w:tc>
        <w:tc>
          <w:tcPr>
            <w:tcW w:w="986" w:type="dxa"/>
          </w:tcPr>
          <w:p w:rsidR="00D91D87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5613" w:rsidRPr="00574038" w:rsidTr="00FE16B2">
        <w:tc>
          <w:tcPr>
            <w:tcW w:w="1129" w:type="dxa"/>
          </w:tcPr>
          <w:p w:rsidR="00995613" w:rsidRPr="00574038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230" w:type="dxa"/>
          </w:tcPr>
          <w:p w:rsidR="00995613" w:rsidRPr="00574038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Условия реализации образовательной программы дополнительного образования</w:t>
            </w:r>
          </w:p>
        </w:tc>
        <w:tc>
          <w:tcPr>
            <w:tcW w:w="986" w:type="dxa"/>
          </w:tcPr>
          <w:p w:rsidR="00995613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Организационный раздел основной образовательной программы дополнительного образования</w:t>
            </w:r>
          </w:p>
        </w:tc>
        <w:tc>
          <w:tcPr>
            <w:tcW w:w="986" w:type="dxa"/>
          </w:tcPr>
          <w:p w:rsidR="00D91D87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B088D" w:rsidRPr="00574038" w:rsidTr="00FE16B2">
        <w:tc>
          <w:tcPr>
            <w:tcW w:w="1129" w:type="dxa"/>
          </w:tcPr>
          <w:p w:rsidR="002B088D" w:rsidRPr="00574038" w:rsidRDefault="00374CC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B088D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2B088D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Учебный план программы</w:t>
            </w:r>
          </w:p>
        </w:tc>
        <w:tc>
          <w:tcPr>
            <w:tcW w:w="986" w:type="dxa"/>
          </w:tcPr>
          <w:p w:rsidR="002B088D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B088D" w:rsidRPr="00574038" w:rsidTr="00FE16B2">
        <w:tc>
          <w:tcPr>
            <w:tcW w:w="1129" w:type="dxa"/>
          </w:tcPr>
          <w:p w:rsidR="002B088D" w:rsidRPr="00574038" w:rsidRDefault="00374CC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2B088D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2B088D" w:rsidRPr="00574038" w:rsidRDefault="002B088D" w:rsidP="002B0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Аннотация к дополнительным общеобразовательным общеразвивающим программам</w:t>
            </w:r>
          </w:p>
        </w:tc>
        <w:tc>
          <w:tcPr>
            <w:tcW w:w="986" w:type="dxa"/>
          </w:tcPr>
          <w:p w:rsidR="002B088D" w:rsidRPr="00574038" w:rsidRDefault="00F628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</w:tbl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74CC8" w:rsidRPr="00574038" w:rsidRDefault="00374CC8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74CC8" w:rsidRPr="00574038" w:rsidRDefault="00374CC8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74CC8" w:rsidRPr="00574038" w:rsidRDefault="00374CC8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Default="002B088D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414A4" w:rsidRPr="00574038" w:rsidRDefault="002B088D" w:rsidP="003414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 Целевой раздел дополнительной общеразвивающей программы</w:t>
      </w:r>
    </w:p>
    <w:p w:rsidR="003414A4" w:rsidRPr="00574038" w:rsidRDefault="002B088D" w:rsidP="003414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1.1. Пояснительная записка</w:t>
      </w:r>
    </w:p>
    <w:p w:rsidR="003414A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– целенаправленный процесс воспитания, развития личности и обучения посредством реализации дополнительных общеразвивающих программ, оказания дополнительных образовательных услуг и информационно – образовательной деятельности за пределами основных образовательных программ в интересах человека, государства. </w:t>
      </w:r>
    </w:p>
    <w:p w:rsidR="003414A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является важным фактором повышения социальной стабильности и справедливости в обществе посредством создания условий для успешности каждого ребенка независимо от места жительства и социально-экономического статуса семей. Оно выполняет функции "социального лифта" для значительной части детей, которая не получает необходимого объема или качества образовательных ресурсов в семье и общеобразовательных организациях, компенсируя, таким образом, их недостатки, или предоставляет альтернативные возможности для образовательных и социальных достижений детей, в том числе таких категорий, как дети с ограниченными возможностями здоровья, дети, находящиеся в трудной жизненной ситуации. Дополнительное образование в соответствии с частью 1 статьи 75 Федерального закона № 273 – ФЗ направлено на формирование и развитие творческих способностей детей, удовлетворение их индивидуальных потребностей в интеллектуальном, духовно-нравственном,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</w:t>
      </w:r>
    </w:p>
    <w:p w:rsidR="003414A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</w:t>
      </w:r>
    </w:p>
    <w:p w:rsidR="003414A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позволяет создавать условия для оптимального развития личности и наиболее полного удовлетворения образовательных потребностей детей и их родителей, что особенно важно, поскольку не все дети обладают способностями к академическому учению. </w:t>
      </w:r>
      <w:r w:rsidRPr="0057403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96B1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в муниципальном бюджетном </w:t>
      </w:r>
      <w:r w:rsidRPr="00574038">
        <w:rPr>
          <w:rFonts w:ascii="Times New Roman" w:hAnsi="Times New Roman" w:cs="Times New Roman"/>
          <w:sz w:val="24"/>
          <w:szCs w:val="24"/>
        </w:rPr>
        <w:t>общеобразовательном учреждении «</w:t>
      </w:r>
      <w:proofErr w:type="spellStart"/>
      <w:r w:rsidRPr="00574038">
        <w:rPr>
          <w:rFonts w:ascii="Times New Roman" w:hAnsi="Times New Roman" w:cs="Times New Roman"/>
          <w:sz w:val="24"/>
          <w:szCs w:val="24"/>
        </w:rPr>
        <w:t>Каенлинская</w:t>
      </w:r>
      <w:proofErr w:type="spellEnd"/>
      <w:r w:rsidRPr="00574038">
        <w:rPr>
          <w:rFonts w:ascii="Times New Roman" w:hAnsi="Times New Roman" w:cs="Times New Roman"/>
          <w:sz w:val="24"/>
          <w:szCs w:val="24"/>
        </w:rPr>
        <w:t xml:space="preserve"> с</w:t>
      </w:r>
      <w:r w:rsidR="002B088D" w:rsidRPr="00574038">
        <w:rPr>
          <w:rFonts w:ascii="Times New Roman" w:hAnsi="Times New Roman" w:cs="Times New Roman"/>
          <w:sz w:val="24"/>
          <w:szCs w:val="24"/>
        </w:rPr>
        <w:t>редняя общеобр</w:t>
      </w:r>
      <w:r w:rsidRPr="00574038">
        <w:rPr>
          <w:rFonts w:ascii="Times New Roman" w:hAnsi="Times New Roman" w:cs="Times New Roman"/>
          <w:sz w:val="24"/>
          <w:szCs w:val="24"/>
        </w:rPr>
        <w:t>азовательная школа</w:t>
      </w:r>
      <w:r w:rsidR="002B088D" w:rsidRPr="00574038">
        <w:rPr>
          <w:rFonts w:ascii="Times New Roman" w:hAnsi="Times New Roman" w:cs="Times New Roman"/>
          <w:sz w:val="24"/>
          <w:szCs w:val="24"/>
        </w:rPr>
        <w:t>» Нижнекамского муниципального района Республика Татарстан (далее - Учреждение) создано в целях реализации процесса становления личности, разностороннего развития личности в разнообразных развивающихся средах. Дополнительное образование детей является равноправным, взаимодополняющим компонентом базового образования, удовлетворяющим потребности детей в самообразовании. Образовательная деятельность по дополнитель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ным программам направлена на: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формирование и развитие творческих способностей обучающихся; </w:t>
      </w:r>
    </w:p>
    <w:p w:rsidR="00496B14" w:rsidRPr="00574038" w:rsidRDefault="004A5C5A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удовлетворение индивидуальных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потребностей обучающихся в интеллектуальном, художественно-эстетическом, нравственном и интеллектуальном развитии, а также занятиях физической культурой и спортом;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формирование культуры здорового и безопасного образа жизни, укрепление здоровья обучающихся;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обеспечение духовно-нравственного, гражданско-патриотического, военно</w:t>
      </w:r>
      <w:r w:rsidR="00256BD7" w:rsidRPr="00574038">
        <w:rPr>
          <w:rFonts w:ascii="Times New Roman" w:hAnsi="Times New Roman" w:cs="Times New Roman"/>
          <w:sz w:val="24"/>
          <w:szCs w:val="24"/>
        </w:rPr>
        <w:t>-</w:t>
      </w:r>
      <w:r w:rsidRPr="00574038">
        <w:rPr>
          <w:rFonts w:ascii="Times New Roman" w:hAnsi="Times New Roman" w:cs="Times New Roman"/>
          <w:sz w:val="24"/>
          <w:szCs w:val="24"/>
        </w:rPr>
        <w:t xml:space="preserve">патриотического и трудового воспитания обучающихся;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выявление, развитие и поддержку талантливых обучающихся, а также лиц, проявивших выдающиеся способности;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 xml:space="preserve">- профессиональную ориентацию обучающихся;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социализацию и адаптацию обучающихся к жизни в обществе;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формирование общей культуры обучающихся;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удовлетворение образовательных потребностей и интересов обучающихся.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496B1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дополнительного образования (далее - Программа) строится на основе базовых национальных ценностей российского общества, таких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России. </w:t>
      </w:r>
    </w:p>
    <w:p w:rsidR="002B088D" w:rsidRPr="00574038" w:rsidRDefault="00496B1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Программа Учреждения является основным регламентирующим документом, построенным на основе образовательных программ дополнительного образования детей различной направленности, типов и видов, реализуемых в Учреждении и ее содержание отражает образовательные области, образовательные виды и направления, сформированные на основе дополнительных общеобразовательных </w:t>
      </w:r>
      <w:r w:rsidR="00256BD7" w:rsidRPr="00574038">
        <w:rPr>
          <w:rFonts w:ascii="Times New Roman" w:hAnsi="Times New Roman" w:cs="Times New Roman"/>
          <w:sz w:val="24"/>
          <w:szCs w:val="24"/>
        </w:rPr>
        <w:t>общеразвивающих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 программ.</w:t>
      </w:r>
    </w:p>
    <w:p w:rsidR="00496B14" w:rsidRPr="00574038" w:rsidRDefault="00496B14" w:rsidP="002B088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1.1.1. Нормативно-правовая основа учебного плана по дополнительному образованию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Основными нормативными документами, использованными в разработке Программы Учреждения, стали: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A5C5A" w:rsidRPr="00574038">
        <w:rPr>
          <w:rFonts w:ascii="Times New Roman" w:hAnsi="Times New Roman" w:cs="Times New Roman"/>
          <w:sz w:val="24"/>
          <w:szCs w:val="24"/>
        </w:rPr>
        <w:t>1.</w:t>
      </w:r>
      <w:r w:rsidR="00496B14" w:rsidRPr="00574038">
        <w:rPr>
          <w:rFonts w:ascii="Times New Roman" w:hAnsi="Times New Roman" w:cs="Times New Roman"/>
          <w:sz w:val="24"/>
          <w:szCs w:val="24"/>
        </w:rPr>
        <w:t>Федеральный закон об образовании в Российской Федерации от 29.12.2012№273-Ф3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A5C5A" w:rsidRPr="00574038">
        <w:rPr>
          <w:rFonts w:ascii="Times New Roman" w:hAnsi="Times New Roman" w:cs="Times New Roman"/>
          <w:sz w:val="24"/>
          <w:szCs w:val="24"/>
        </w:rPr>
        <w:t>2.</w:t>
      </w:r>
      <w:r w:rsidR="00496B14" w:rsidRPr="00574038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4.09.2014№1726-р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</w:t>
      </w:r>
      <w:r w:rsidR="00256BD7" w:rsidRPr="00574038">
        <w:rPr>
          <w:rFonts w:ascii="Times New Roman" w:hAnsi="Times New Roman" w:cs="Times New Roman"/>
          <w:sz w:val="24"/>
          <w:szCs w:val="24"/>
        </w:rPr>
        <w:t>ным проектам от 3.09.2018 №10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256BD7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>4.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A5C5A" w:rsidRPr="00574038">
        <w:rPr>
          <w:rFonts w:ascii="Times New Roman" w:hAnsi="Times New Roman" w:cs="Times New Roman"/>
          <w:sz w:val="24"/>
          <w:szCs w:val="24"/>
        </w:rPr>
        <w:t>5.</w:t>
      </w:r>
      <w:r w:rsidR="00496B14" w:rsidRPr="00574038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9.11.2018№196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A5C5A" w:rsidRPr="00574038">
        <w:rPr>
          <w:rFonts w:ascii="Times New Roman" w:hAnsi="Times New Roman" w:cs="Times New Roman"/>
          <w:sz w:val="24"/>
          <w:szCs w:val="24"/>
        </w:rPr>
        <w:t>7.</w:t>
      </w:r>
      <w:r w:rsidR="00496B14" w:rsidRPr="00574038">
        <w:rPr>
          <w:rFonts w:ascii="Times New Roman" w:hAnsi="Times New Roman" w:cs="Times New Roman"/>
          <w:sz w:val="24"/>
          <w:szCs w:val="24"/>
        </w:rPr>
        <w:t>Санитарно-эпидемиологические правила и нормативы СанПиН 2.4.4.3172¬14 (зарегистрировано в Минюсте России 20.08.2014 №33660)-</w:t>
      </w:r>
      <w:proofErr w:type="gramStart"/>
      <w:r w:rsidR="00496B14" w:rsidRPr="0057403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256BD7" w:rsidRPr="00574038">
        <w:rPr>
          <w:rFonts w:ascii="Times New Roman" w:hAnsi="Times New Roman" w:cs="Times New Roman"/>
          <w:sz w:val="24"/>
          <w:szCs w:val="24"/>
        </w:rPr>
        <w:t>; 8.Устав МБОУ «</w:t>
      </w:r>
      <w:r w:rsidR="00256BD7" w:rsidRPr="00574038">
        <w:rPr>
          <w:rFonts w:ascii="Times New Roman" w:hAnsi="Times New Roman" w:cs="Times New Roman"/>
          <w:sz w:val="24"/>
          <w:szCs w:val="24"/>
          <w:lang w:val="tt-RU"/>
        </w:rPr>
        <w:t>Каенлинская средняя общеобразовательная школа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» НМР РТ. </w:t>
      </w:r>
    </w:p>
    <w:p w:rsidR="002B088D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>Срок реализации Программы Учреждения - 3 года.</w:t>
      </w:r>
    </w:p>
    <w:p w:rsidR="00496B14" w:rsidRPr="00574038" w:rsidRDefault="00496B14" w:rsidP="00F6287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1.1.2. Цели и задачи реализации Программы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Основные цели и задачи дополнительного </w:t>
      </w:r>
      <w:proofErr w:type="gramStart"/>
      <w:r w:rsidRPr="00574038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574038">
        <w:rPr>
          <w:rFonts w:ascii="Times New Roman" w:hAnsi="Times New Roman" w:cs="Times New Roman"/>
          <w:sz w:val="24"/>
          <w:szCs w:val="24"/>
        </w:rPr>
        <w:t xml:space="preserve"> обучающихся Учреждения соответствуют Концепции развития дополнительного образования обучающихся.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Целью дополнительного образования является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</w:t>
      </w:r>
      <w:r w:rsidRPr="00574038">
        <w:rPr>
          <w:rFonts w:ascii="Times New Roman" w:hAnsi="Times New Roman" w:cs="Times New Roman"/>
          <w:sz w:val="24"/>
          <w:szCs w:val="24"/>
        </w:rPr>
        <w:lastRenderedPageBreak/>
        <w:t xml:space="preserve">культуры здорового и безопасного образа жизни, укрепление здоровья, организация их свободного времени.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Эта цель реализуется на основе введения в процесс дополнительного образования программ, имеющих техническую, естественнонаучную, физкультурно-спортивную, художественную, </w:t>
      </w:r>
      <w:r w:rsidR="009F679F" w:rsidRPr="00574038">
        <w:rPr>
          <w:rFonts w:ascii="Times New Roman" w:hAnsi="Times New Roman" w:cs="Times New Roman"/>
          <w:sz w:val="24"/>
          <w:szCs w:val="24"/>
        </w:rPr>
        <w:t>и социально-педагогическую</w:t>
      </w:r>
      <w:r w:rsidRPr="00574038">
        <w:rPr>
          <w:rFonts w:ascii="Times New Roman" w:hAnsi="Times New Roman" w:cs="Times New Roman"/>
          <w:sz w:val="24"/>
          <w:szCs w:val="24"/>
        </w:rPr>
        <w:t xml:space="preserve"> направленности, и внедрения современных методик обучения и воспитания детей, развития их умений и навыков.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Данная Программа призвана решать следующие задачи: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1. Увеличение охвата дополнительным образованием детей (в том числе детей, находящихся в трудной жизненной ситуации, детей с ограниченными возможностями здоровья);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2. Расширение возможностей персонализации дополнительного образования детей, интеграции его ресурсов в индивидуальные образовательные траектории;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3. Обновление содержания, технологий и форматов дополнительного образования детей для удовлетворения индивидуальных запросов и решения задач социального и технологического развития территорий, повышения качества образования;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4. Формирование эффективной системы выявления, поддержки и развития способностей и талантов у детей и молодежи, основанной на принципах справедливости и всеобщности;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5. Укрепление потенциала дополнительного образования детей в решении задач воспитания и взросления;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6. Формирование механизмов преемственности образовательных траекторий в дополнительном и профессиональном, высшем образовании, трудовой карьере человека;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7. Цифровая трансформация дополнительного образования детей;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96B14" w:rsidRPr="00574038">
        <w:rPr>
          <w:rFonts w:ascii="Times New Roman" w:hAnsi="Times New Roman" w:cs="Times New Roman"/>
          <w:sz w:val="24"/>
          <w:szCs w:val="24"/>
        </w:rPr>
        <w:t>8. Усиление роли общества (общественные профессиональные и родительские сообщества и общественные организации, родители, социально-ответственный бизнес) в управлении и развитии дополнительного образования детей.</w:t>
      </w:r>
    </w:p>
    <w:p w:rsidR="00496B14" w:rsidRPr="00574038" w:rsidRDefault="00496B14" w:rsidP="00F6287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1.1.3. Концептуальная основа дополнительного образования Учреждения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Актуальность и педагогическая целесообразность организации дополнительного образования в Учреждении заключается в том, что оно, дополняя возможности и потенциалы общего образования, помогает обеспечивать непрерывность образования, развивать и осуществлять в полной мере технологии и идеи личностно-ориентированного образования. При организации дополнительного образования детей Учреждение опирается на принципы: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1. Обеспечение эффективного использования времени обучающихся; обеспечение всеобщего и равного доступа обучающихся в соответствии с их образовательными потребностями и индивидуальными возможностями не менее чем к двум дополнительным общеобразовательным программам различной направленности в каждом муниципальном образовании;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2. Создание условий для самостоятельного построения обучающимися индивидуального учебного плана, в </w:t>
      </w:r>
      <w:proofErr w:type="spellStart"/>
      <w:r w:rsidR="00496B14" w:rsidRPr="00574038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496B14" w:rsidRPr="00574038">
        <w:rPr>
          <w:rFonts w:ascii="Times New Roman" w:hAnsi="Times New Roman" w:cs="Times New Roman"/>
          <w:sz w:val="24"/>
          <w:szCs w:val="24"/>
        </w:rPr>
        <w:t xml:space="preserve">. с использованием сетевой формы реализации программ;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3.Конвергентный подход в разработке дополнительных общеобразовательных программ, интеграция дополнительных общеобразовательных программ различных направленностей;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4. Использование современных методов и форматов обучения, направленных на развитие </w:t>
      </w:r>
      <w:proofErr w:type="spellStart"/>
      <w:r w:rsidR="00496B14" w:rsidRPr="00574038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="00496B14" w:rsidRPr="00574038">
        <w:rPr>
          <w:rFonts w:ascii="Times New Roman" w:hAnsi="Times New Roman" w:cs="Times New Roman"/>
          <w:sz w:val="24"/>
          <w:szCs w:val="24"/>
        </w:rPr>
        <w:t xml:space="preserve"> навыков, навыков проектной, учебно-исследовательской деятельности, взаимного обучения без активного участия педагога;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5. Ориентация содержания дополнительных общеобразовательных программ на образовательные потребности и интересы обучающихся, вовлечение их и их родителей, представителей общественных объединений в разработку дополнительных общеобразовательных программ; 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>6. Ориентация дополнительных общеобразовательных программ на приоритетные направления социально-экономического и территориального развития муниципального образования, республики;</w:t>
      </w:r>
    </w:p>
    <w:p w:rsidR="00496B14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>7. Учет независимой оценки качества реализации дополнительных общеобразовательных программ, мнения обучающихся, родителей (законных представителей) и педагогических работников.</w:t>
      </w:r>
    </w:p>
    <w:p w:rsidR="00EE3406" w:rsidRPr="00574038" w:rsidRDefault="00F62878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Функции дополнительного образования: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образовательная – обучение ребенка по дополнительным общеобразовательным программам, получение им новых знаний;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воспитательная – обогащение культурного слоя, формирование в Учреждении культурной среды, определение на этой основе четких нравственных ориентиров, ненавязчивое воспитание детей через их приобщение к культуре;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информационная – передача педагогом ребенку максимального объема информации (из которой последний берет столько, сколько хочет и может усвоить);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коммуникативная – это расширение возможностей, круга делового и дружеского общения ребенка со сверстниками и взрослыми в свободное время;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рекреационная- организация содержательного досуга как сферы восстановления психофизических сил ребенка;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интеграционная – создание единого образовательного пространства школы; - компенсаторная – освоение ребенком новых направлений деятельности, углубляющих и дополняющих основное (базовое) образование и создающих эмоционально значимый для ребенка фон освоения содержания общего образования, предоставление ребенку определенных гарантий достижения успеха в избранных им сферах творческой деятельности;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социализация – освоение ребенком эмоционального опыта, приобретение им навыков воспроизводства социальных связей и личностных качеств, необходимых для жизни;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самореализация – самоопределение ребенка в социально и культурно значимых формах жизнедеятельности, проживание им ситуаций успеха, личностное саморазвитие. </w:t>
      </w:r>
    </w:p>
    <w:p w:rsidR="00496B14" w:rsidRPr="00574038" w:rsidRDefault="00EE3406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Перечисленные позиции составляют концептуальную основу дополнительного образования детей, которая соответствует главным принципам гуманистической педагогики: признание уникальности и </w:t>
      </w:r>
      <w:proofErr w:type="spellStart"/>
      <w:r w:rsidR="00496B14" w:rsidRPr="00574038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="00496B14" w:rsidRPr="00574038">
        <w:rPr>
          <w:rFonts w:ascii="Times New Roman" w:hAnsi="Times New Roman" w:cs="Times New Roman"/>
          <w:sz w:val="24"/>
          <w:szCs w:val="24"/>
        </w:rPr>
        <w:t xml:space="preserve"> человека, его права на самореализацию, личностно</w:t>
      </w:r>
      <w:r w:rsidRPr="00574038">
        <w:rPr>
          <w:rFonts w:ascii="Times New Roman" w:hAnsi="Times New Roman" w:cs="Times New Roman"/>
          <w:sz w:val="24"/>
          <w:szCs w:val="24"/>
        </w:rPr>
        <w:t>-</w:t>
      </w:r>
      <w:r w:rsidR="00496B14" w:rsidRPr="00574038">
        <w:rPr>
          <w:rFonts w:ascii="Times New Roman" w:hAnsi="Times New Roman" w:cs="Times New Roman"/>
          <w:sz w:val="24"/>
          <w:szCs w:val="24"/>
        </w:rPr>
        <w:t>равноправная позиция педагога и ребенка, ориентированность на его интересы, способность видеть в нем личность, достойную уважения.</w:t>
      </w:r>
    </w:p>
    <w:p w:rsidR="00EE3406" w:rsidRPr="00574038" w:rsidRDefault="00EE3406" w:rsidP="00EE34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1.2. Планируемые результаты освоения программы</w:t>
      </w:r>
    </w:p>
    <w:p w:rsidR="00EE3406" w:rsidRPr="00574038" w:rsidRDefault="009F679F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EE3406" w:rsidRPr="00574038">
        <w:rPr>
          <w:rFonts w:ascii="Times New Roman" w:hAnsi="Times New Roman" w:cs="Times New Roman"/>
          <w:sz w:val="24"/>
          <w:szCs w:val="24"/>
        </w:rPr>
        <w:t>Одним из ключевых элементов дополнительной общеобразовательной общеразвивающей программы являются планируемые результаты ее освоения обучающимися, которые представляют собой систему ведущих целевых установок освоения всех элементов, составляющих содержательно-</w:t>
      </w:r>
      <w:proofErr w:type="spellStart"/>
      <w:r w:rsidR="00EE3406" w:rsidRPr="00574038">
        <w:rPr>
          <w:rFonts w:ascii="Times New Roman" w:hAnsi="Times New Roman" w:cs="Times New Roman"/>
          <w:sz w:val="24"/>
          <w:szCs w:val="24"/>
        </w:rPr>
        <w:t>деятельностную</w:t>
      </w:r>
      <w:proofErr w:type="spellEnd"/>
      <w:r w:rsidR="00EE3406" w:rsidRPr="00574038">
        <w:rPr>
          <w:rFonts w:ascii="Times New Roman" w:hAnsi="Times New Roman" w:cs="Times New Roman"/>
          <w:sz w:val="24"/>
          <w:szCs w:val="24"/>
        </w:rPr>
        <w:t xml:space="preserve"> основу программы, письменную формулировку предполагаемых достижений обучающегося, которые он сможет продемонстрировать. При проектировании и реализации дополнительных программ необходимо ориентироваться на </w:t>
      </w:r>
      <w:proofErr w:type="spellStart"/>
      <w:r w:rsidR="00EE3406" w:rsidRPr="0057403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="00EE3406" w:rsidRPr="00574038">
        <w:rPr>
          <w:rFonts w:ascii="Times New Roman" w:hAnsi="Times New Roman" w:cs="Times New Roman"/>
          <w:sz w:val="24"/>
          <w:szCs w:val="24"/>
        </w:rPr>
        <w:t>, предметные и личностные результаты.</w:t>
      </w:r>
    </w:p>
    <w:p w:rsidR="00EE3406" w:rsidRPr="00574038" w:rsidRDefault="009F679F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proofErr w:type="spellStart"/>
      <w:r w:rsidR="00EE3406" w:rsidRPr="0057403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="00EE3406" w:rsidRPr="00574038">
        <w:rPr>
          <w:rFonts w:ascii="Times New Roman" w:hAnsi="Times New Roman" w:cs="Times New Roman"/>
          <w:sz w:val="24"/>
          <w:szCs w:val="24"/>
        </w:rPr>
        <w:t xml:space="preserve"> результаты означают усвоенные обучающимися способы деятельности, применяемые ими как в рамках образовательного процесса, так и при решении жизненных ситуаций; могут быть представлены в виде совокупности способов универсальных учебных действий и коммуникативных навыков, которые обеспечивают способность обучающихся к самостоятельному усвоению новых знаний и умений.</w:t>
      </w:r>
    </w:p>
    <w:p w:rsidR="00EE3406" w:rsidRPr="00574038" w:rsidRDefault="009F679F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EE3406" w:rsidRPr="00574038">
        <w:rPr>
          <w:rFonts w:ascii="Times New Roman" w:hAnsi="Times New Roman" w:cs="Times New Roman"/>
          <w:sz w:val="24"/>
          <w:szCs w:val="24"/>
        </w:rPr>
        <w:t>Личностные результаты выключают готовность и способность обучающихся к саморазвитию и личностному самоопределению, могут быть представлены следующими компонентами: мотивационно-ценностными (потребность в самореализации, саморазвитии, самосовершенствовании, мотивация достижения, ценностные ориентации); когнитивными (знания, рефлексия деятельности); эмоционально-волевыми (уровень притязаний, самооценка, эмоциональное отношение к достижению, волевые усилия).</w:t>
      </w:r>
    </w:p>
    <w:p w:rsidR="00EE3406" w:rsidRPr="00574038" w:rsidRDefault="009F679F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EE3406" w:rsidRPr="00574038">
        <w:rPr>
          <w:rFonts w:ascii="Times New Roman" w:hAnsi="Times New Roman" w:cs="Times New Roman"/>
          <w:sz w:val="24"/>
          <w:szCs w:val="24"/>
        </w:rPr>
        <w:t>Предметные результаты содержат в себе систему основных элементов знаний, которая формируется через усвоение учебного материала, и систему формируемых действий, которые преломляются через специфику предмета и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направлены на их применение и преобразование; могут включать теоретические знания по программе и практические умения, предусмотренные программой.</w:t>
      </w:r>
    </w:p>
    <w:p w:rsidR="00EE3406" w:rsidRPr="00574038" w:rsidRDefault="00427D90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EE3406" w:rsidRPr="00574038">
        <w:rPr>
          <w:rFonts w:ascii="Times New Roman" w:hAnsi="Times New Roman" w:cs="Times New Roman"/>
          <w:sz w:val="24"/>
          <w:szCs w:val="24"/>
        </w:rPr>
        <w:t>Оценка образовательных результатов обучающихся по дополнительной общеразвивающей программе носит вариативный характер. Инструменты оценки достижений детей и подростков способствуют росту их самооценки и познавательных интересов в дополнительном образовании, а также возможности диагностировать мотивацию достижений личности. Согласно Федеральному закону № 273 – ФЗ итоговая аттестация по дополнительным общеразвивающим программам не предусматривает проведение итоговой аттестации. Промежуточная аттестация может проводиться в формах, определенных учебным планом (выставки, фестиваль достижений, концерт и т.д.).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Реализация Программы Учреждения позволит достичь следующих результатов: </w:t>
      </w:r>
    </w:p>
    <w:p w:rsidR="00EE3406" w:rsidRPr="00574038" w:rsidRDefault="00EE3406" w:rsidP="00EE3406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Нормативно-правовое обеспечение: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– сохранить государственные гарантии доступности дополнительного образования детей;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– совершенствовать нормативную правовую базу, способствующую развитию дополнительного образования. </w:t>
      </w:r>
    </w:p>
    <w:p w:rsidR="00EE3406" w:rsidRPr="00574038" w:rsidRDefault="00EE3406" w:rsidP="00EE3406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Ресурсное обеспечение: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– создать единое информационно-образовательное пространство основного и дополнительного образования детей;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улучшить материально-техническое оснащение дополнительного образования детей;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создать условия для поддержки профессионального развития педагогических кадров;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создать условия, стимулирующие развитие разных видов направленности дополнительных общеразвивающих программ. </w:t>
      </w:r>
    </w:p>
    <w:p w:rsidR="00EE3406" w:rsidRPr="00574038" w:rsidRDefault="00F62878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E3406" w:rsidRPr="00574038">
        <w:rPr>
          <w:rFonts w:ascii="Times New Roman" w:hAnsi="Times New Roman" w:cs="Times New Roman"/>
          <w:sz w:val="24"/>
          <w:szCs w:val="24"/>
        </w:rPr>
        <w:t xml:space="preserve">3. Обеспечение качества и непрерывности дополнительного образования детей: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организовать дополнительное образование в соответствии с социальным заказом;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содействовать развитию инновационного движения в дополнительном образовании детей;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внедрять интегрированные программы дополнительного образования, направленные на социально-педагогическую поддержку детей.</w:t>
      </w:r>
    </w:p>
    <w:p w:rsidR="00EE3406" w:rsidRPr="00574038" w:rsidRDefault="00EE3406" w:rsidP="00EE34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1.2. 1 Система оценки достижения планируемых результатов</w:t>
      </w:r>
    </w:p>
    <w:p w:rsidR="001B2559" w:rsidRPr="00574038" w:rsidRDefault="00427D90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EE3406" w:rsidRPr="00574038">
        <w:rPr>
          <w:rFonts w:ascii="Times New Roman" w:hAnsi="Times New Roman" w:cs="Times New Roman"/>
          <w:sz w:val="24"/>
          <w:szCs w:val="24"/>
        </w:rPr>
        <w:t xml:space="preserve">Федеральный закон № 273-ФЗ не предусматривает проведение итоговой аттестации по Программам, но и не запрещает. Формы подведения итогов реализации Программы могут быть различны в зависимости от направленности образовательной деятельности и образовательной области: в программах технической, естественнонаучной </w:t>
      </w:r>
      <w:r w:rsidR="00EE3406" w:rsidRPr="00574038">
        <w:rPr>
          <w:rFonts w:ascii="Times New Roman" w:hAnsi="Times New Roman" w:cs="Times New Roman"/>
          <w:sz w:val="24"/>
          <w:szCs w:val="24"/>
        </w:rPr>
        <w:lastRenderedPageBreak/>
        <w:t>направленности - это: соревнование, выставка, защита проекта, учебно</w:t>
      </w:r>
      <w:r w:rsidR="00570941" w:rsidRPr="00574038">
        <w:rPr>
          <w:rFonts w:ascii="Times New Roman" w:hAnsi="Times New Roman" w:cs="Times New Roman"/>
          <w:sz w:val="24"/>
          <w:szCs w:val="24"/>
        </w:rPr>
        <w:t>-</w:t>
      </w:r>
      <w:r w:rsidR="00EE3406" w:rsidRPr="00574038">
        <w:rPr>
          <w:rFonts w:ascii="Times New Roman" w:hAnsi="Times New Roman" w:cs="Times New Roman"/>
          <w:sz w:val="24"/>
          <w:szCs w:val="24"/>
        </w:rPr>
        <w:t>исследовательская конференция; в прог</w:t>
      </w:r>
      <w:r w:rsidR="00570941" w:rsidRPr="00574038">
        <w:rPr>
          <w:rFonts w:ascii="Times New Roman" w:hAnsi="Times New Roman" w:cs="Times New Roman"/>
          <w:sz w:val="24"/>
          <w:szCs w:val="24"/>
        </w:rPr>
        <w:t xml:space="preserve">раммах физкультурно-спортивной </w:t>
      </w:r>
      <w:r w:rsidR="00374CC8" w:rsidRPr="00574038">
        <w:rPr>
          <w:rFonts w:ascii="Times New Roman" w:hAnsi="Times New Roman" w:cs="Times New Roman"/>
          <w:sz w:val="24"/>
          <w:szCs w:val="24"/>
        </w:rPr>
        <w:t>- соревнование, игра</w:t>
      </w:r>
      <w:r w:rsidR="00EE3406" w:rsidRPr="00574038">
        <w:rPr>
          <w:rFonts w:ascii="Times New Roman" w:hAnsi="Times New Roman" w:cs="Times New Roman"/>
          <w:sz w:val="24"/>
          <w:szCs w:val="24"/>
        </w:rPr>
        <w:t>; в программах художественной направленности - концерт, конкурс творческих работ, спектакль, фестиваль, творческий отчет, выставка и пр.; в п</w:t>
      </w:r>
      <w:r w:rsidR="00570941" w:rsidRPr="00574038">
        <w:rPr>
          <w:rFonts w:ascii="Times New Roman" w:hAnsi="Times New Roman" w:cs="Times New Roman"/>
          <w:sz w:val="24"/>
          <w:szCs w:val="24"/>
        </w:rPr>
        <w:t>рограммах социально-педагогической</w:t>
      </w:r>
      <w:r w:rsidR="00EE3406" w:rsidRPr="00574038">
        <w:rPr>
          <w:rFonts w:ascii="Times New Roman" w:hAnsi="Times New Roman" w:cs="Times New Roman"/>
          <w:sz w:val="24"/>
          <w:szCs w:val="24"/>
        </w:rPr>
        <w:t xml:space="preserve"> направленности - конференция, проект, слет, игра, конкурс</w:t>
      </w:r>
      <w:r w:rsidR="00711C9A" w:rsidRPr="00574038">
        <w:rPr>
          <w:rFonts w:ascii="Times New Roman" w:hAnsi="Times New Roman" w:cs="Times New Roman"/>
          <w:sz w:val="24"/>
          <w:szCs w:val="24"/>
        </w:rPr>
        <w:t>, акции</w:t>
      </w:r>
      <w:r w:rsidR="00EE3406" w:rsidRPr="00574038">
        <w:rPr>
          <w:rFonts w:ascii="Times New Roman" w:hAnsi="Times New Roman" w:cs="Times New Roman"/>
          <w:sz w:val="24"/>
          <w:szCs w:val="24"/>
        </w:rPr>
        <w:t xml:space="preserve">. Мониторинг предполагает примерные показатели определения результативности реализации Программы: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рост личностных достижений всех субъектов деятельности;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положительная динамика участия воспитанников объединений в творческих коллективах, студиях и т.п. системы дополнительного образования школьного/ муниципального / районного/регионального уровней;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положительная динамика участия в творческих конкурсах, фестивалях, выставках и т.п. школьного / муниципального / районного /регионального уровней;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успешность участия школьников в проектах различного уровня школьного / муниципального / районного /регионального уровня (победители в % к общему кол-ву школьников);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расширение использования материально-технического и ресурсного обеспечения дополнительного образования школы; </w:t>
      </w:r>
    </w:p>
    <w:p w:rsidR="00664026" w:rsidRPr="00574038" w:rsidRDefault="00EE3406" w:rsidP="00EE34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сохранность контингента всех направлений дополнительного образования.</w:t>
      </w:r>
    </w:p>
    <w:p w:rsidR="00664026" w:rsidRPr="00574038" w:rsidRDefault="00664026" w:rsidP="006640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2.Содержательный раздел образовательной программы дополнительного образования</w:t>
      </w:r>
    </w:p>
    <w:p w:rsidR="00664026" w:rsidRPr="00574038" w:rsidRDefault="00664026" w:rsidP="006640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2.1. Содержание программы дополнительного образования</w:t>
      </w:r>
    </w:p>
    <w:p w:rsidR="00EE3406" w:rsidRPr="00574038" w:rsidRDefault="00664026" w:rsidP="006640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4038">
        <w:rPr>
          <w:rFonts w:ascii="Times New Roman" w:hAnsi="Times New Roman" w:cs="Times New Roman"/>
          <w:sz w:val="24"/>
          <w:szCs w:val="24"/>
        </w:rPr>
        <w:t>Дополнительное</w:t>
      </w:r>
      <w:proofErr w:type="gramEnd"/>
      <w:r w:rsidRPr="00574038">
        <w:rPr>
          <w:rFonts w:ascii="Times New Roman" w:hAnsi="Times New Roman" w:cs="Times New Roman"/>
          <w:sz w:val="24"/>
          <w:szCs w:val="24"/>
        </w:rPr>
        <w:t xml:space="preserve"> образования обучающихся Учреждения реализуется через т</w:t>
      </w:r>
      <w:r w:rsidR="00374CC8" w:rsidRPr="00574038">
        <w:rPr>
          <w:rFonts w:ascii="Times New Roman" w:hAnsi="Times New Roman" w:cs="Times New Roman"/>
          <w:sz w:val="24"/>
          <w:szCs w:val="24"/>
        </w:rPr>
        <w:t xml:space="preserve">ехническую, естественнонаучную, </w:t>
      </w:r>
      <w:r w:rsidRPr="00574038">
        <w:rPr>
          <w:rFonts w:ascii="Times New Roman" w:hAnsi="Times New Roman" w:cs="Times New Roman"/>
          <w:sz w:val="24"/>
          <w:szCs w:val="24"/>
        </w:rPr>
        <w:t>физкультурно-спортивную, художественную и социально-педагогическую  направленности.</w:t>
      </w:r>
    </w:p>
    <w:p w:rsidR="00374CC8" w:rsidRPr="00574038" w:rsidRDefault="00F6287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580BE6" w:rsidRPr="00574038">
        <w:rPr>
          <w:rFonts w:ascii="Times New Roman" w:hAnsi="Times New Roman" w:cs="Times New Roman"/>
          <w:b/>
          <w:sz w:val="24"/>
          <w:szCs w:val="24"/>
        </w:rPr>
        <w:t>Целью технической направленности</w:t>
      </w:r>
      <w:r w:rsidR="00580BE6" w:rsidRPr="00574038">
        <w:rPr>
          <w:rFonts w:ascii="Times New Roman" w:hAnsi="Times New Roman" w:cs="Times New Roman"/>
          <w:sz w:val="24"/>
          <w:szCs w:val="24"/>
        </w:rPr>
        <w:t xml:space="preserve"> </w:t>
      </w:r>
      <w:r w:rsidR="00374CC8" w:rsidRPr="00574038">
        <w:rPr>
          <w:rFonts w:ascii="Times New Roman" w:hAnsi="Times New Roman" w:cs="Times New Roman"/>
          <w:sz w:val="24"/>
          <w:szCs w:val="24"/>
        </w:rPr>
        <w:t xml:space="preserve">является обучение школьников принципам шахматной игры, способствующей личностному и интеллектуальному развитию детей посредством формирования общей культуры игры в шахматы. Задачи: </w:t>
      </w:r>
    </w:p>
    <w:p w:rsidR="00374CC8" w:rsidRPr="00574038" w:rsidRDefault="00374CC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-сформировать начальную систему знаний, умений и навыков по основам шахматной игры; </w:t>
      </w:r>
    </w:p>
    <w:p w:rsidR="00374CC8" w:rsidRPr="00574038" w:rsidRDefault="00374CC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-развить логическое мышление и память; </w:t>
      </w:r>
    </w:p>
    <w:p w:rsidR="00374CC8" w:rsidRPr="00574038" w:rsidRDefault="00374CC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-развить умение концентрировать внимание; </w:t>
      </w:r>
    </w:p>
    <w:p w:rsidR="00374CC8" w:rsidRPr="00574038" w:rsidRDefault="00374CC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-развить творческое воображение, изобретательность, умение обобщать. </w:t>
      </w:r>
    </w:p>
    <w:p w:rsidR="00374CC8" w:rsidRPr="00574038" w:rsidRDefault="00374CC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-воспитать и развить морально-волевые качества: объективность, самокритичность, настойчивость, самообладание; </w:t>
      </w:r>
    </w:p>
    <w:p w:rsidR="00374CC8" w:rsidRPr="00574038" w:rsidRDefault="00374CC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-воспитать нравственные качества по отношению к окружающим (доброжелательность, уважение к сопернику); </w:t>
      </w:r>
    </w:p>
    <w:p w:rsidR="00F62878" w:rsidRDefault="00374CC8" w:rsidP="00E105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-сформировать умение добиваться успеха и правильно оценивать успехи и неудачи, развить уверенность в себе.</w:t>
      </w:r>
    </w:p>
    <w:p w:rsidR="00580BE6" w:rsidRPr="00574038" w:rsidRDefault="00F62878" w:rsidP="00E105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80BE6" w:rsidRPr="00574038">
        <w:rPr>
          <w:rFonts w:ascii="Times New Roman" w:hAnsi="Times New Roman" w:cs="Times New Roman"/>
          <w:b/>
          <w:sz w:val="24"/>
          <w:szCs w:val="24"/>
        </w:rPr>
        <w:t>Целью художественной направленности</w:t>
      </w:r>
      <w:r w:rsidR="00580BE6" w:rsidRPr="00574038">
        <w:rPr>
          <w:rFonts w:ascii="Times New Roman" w:hAnsi="Times New Roman" w:cs="Times New Roman"/>
          <w:sz w:val="24"/>
          <w:szCs w:val="24"/>
        </w:rPr>
        <w:t xml:space="preserve"> </w:t>
      </w:r>
      <w:r w:rsidR="00E105EE" w:rsidRPr="00574038">
        <w:rPr>
          <w:rFonts w:ascii="Times New Roman" w:hAnsi="Times New Roman" w:cs="Times New Roman"/>
          <w:sz w:val="24"/>
          <w:szCs w:val="24"/>
        </w:rPr>
        <w:t xml:space="preserve">является всестороннее интеллектуальное и эстетическое развитие обучающихся среднего звена, логического мышления, художественного вкуса, развитие их творческих способностей через создание и деятельность самодеятельного театрального коллектива. </w:t>
      </w:r>
      <w:r w:rsidR="00580BE6" w:rsidRPr="00574038">
        <w:rPr>
          <w:rFonts w:ascii="Times New Roman" w:hAnsi="Times New Roman" w:cs="Times New Roman"/>
          <w:sz w:val="24"/>
          <w:szCs w:val="24"/>
        </w:rPr>
        <w:t>В ходе достижения этой цели задачами объединений являются: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- развитие способности эстетического восприятия прекрасного, вызов чувства радости и удовлетворения от выполненной работы, развитие творческих способностей; 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развитие эстетического восприятия произведений музыкальной культуры, произведений искусства, природы; 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 xml:space="preserve">- способствование социальной адаптации обучающихся посредством приобретения профессиональных навыков и развитие коммуникабельности при общении в коллективе; 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формирование художественно-эстетических знаний, умений и навыков. </w:t>
      </w:r>
    </w:p>
    <w:p w:rsidR="00580BE6" w:rsidRPr="00574038" w:rsidRDefault="00F6287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580BE6" w:rsidRPr="00574038">
        <w:rPr>
          <w:rFonts w:ascii="Times New Roman" w:hAnsi="Times New Roman" w:cs="Times New Roman"/>
          <w:b/>
          <w:sz w:val="24"/>
          <w:szCs w:val="24"/>
        </w:rPr>
        <w:t>Целью физкультурно-спортивной направленности</w:t>
      </w:r>
      <w:r w:rsidR="00580BE6" w:rsidRPr="00574038">
        <w:rPr>
          <w:rFonts w:ascii="Times New Roman" w:hAnsi="Times New Roman" w:cs="Times New Roman"/>
          <w:sz w:val="24"/>
          <w:szCs w:val="24"/>
        </w:rPr>
        <w:t xml:space="preserve"> является воспитание и привитие навыков физической культуры обучающихся, формирование потребности здорового образа жизни. Работа с обучающимися предполагает решение следующих задач: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-создание условий для развития физической активности с соблюдением гигиенических норм и правил; 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формирование ответственного отношения к ведению честной игры, к победе и проигрышу; 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организация межличностного взаимодействия на принципах успеха. </w:t>
      </w:r>
    </w:p>
    <w:p w:rsidR="00580BE6" w:rsidRPr="00574038" w:rsidRDefault="00B0289C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580BE6" w:rsidRPr="00574038">
        <w:rPr>
          <w:rFonts w:ascii="Times New Roman" w:hAnsi="Times New Roman" w:cs="Times New Roman"/>
          <w:b/>
          <w:sz w:val="24"/>
          <w:szCs w:val="24"/>
        </w:rPr>
        <w:t>Программа естественнонаучной направленности</w:t>
      </w:r>
      <w:r w:rsidR="00580BE6" w:rsidRPr="00574038">
        <w:rPr>
          <w:rFonts w:ascii="Times New Roman" w:hAnsi="Times New Roman" w:cs="Times New Roman"/>
          <w:sz w:val="24"/>
          <w:szCs w:val="24"/>
        </w:rPr>
        <w:t xml:space="preserve"> </w:t>
      </w:r>
      <w:r w:rsidR="00374CC8" w:rsidRPr="00574038">
        <w:rPr>
          <w:rFonts w:ascii="Times New Roman" w:hAnsi="Times New Roman" w:cs="Times New Roman"/>
          <w:sz w:val="24"/>
          <w:szCs w:val="24"/>
        </w:rPr>
        <w:t>формирование представления о математике как о фундаментальной области знания, необходимой для применения во всех сферах общечеловеческой жизни; углубление и расширение математических компетенций.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Задачи:</w:t>
      </w:r>
    </w:p>
    <w:p w:rsidR="00B0289C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-формирование </w:t>
      </w:r>
      <w:r w:rsidR="00B0289C" w:rsidRPr="00574038">
        <w:rPr>
          <w:rFonts w:ascii="Times New Roman" w:hAnsi="Times New Roman" w:cs="Times New Roman"/>
          <w:sz w:val="24"/>
          <w:szCs w:val="24"/>
        </w:rPr>
        <w:t>представлений о сферах применения математики в естественных науках, в области гуманитарной деятельности, искусстве, производстве, быту;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</w:t>
      </w:r>
      <w:r w:rsidR="00B0289C" w:rsidRPr="00574038">
        <w:rPr>
          <w:rFonts w:ascii="Times New Roman" w:hAnsi="Times New Roman" w:cs="Times New Roman"/>
          <w:sz w:val="24"/>
          <w:szCs w:val="24"/>
        </w:rPr>
        <w:t>совершенствование и углубление знаний и умений о</w:t>
      </w:r>
      <w:r w:rsidR="00374CC8" w:rsidRPr="00574038">
        <w:rPr>
          <w:rFonts w:ascii="Times New Roman" w:hAnsi="Times New Roman" w:cs="Times New Roman"/>
          <w:sz w:val="24"/>
          <w:szCs w:val="24"/>
        </w:rPr>
        <w:t>б</w:t>
      </w:r>
      <w:r w:rsidR="00B0289C" w:rsidRPr="00574038">
        <w:rPr>
          <w:rFonts w:ascii="Times New Roman" w:hAnsi="Times New Roman" w:cs="Times New Roman"/>
          <w:sz w:val="24"/>
          <w:szCs w:val="24"/>
        </w:rPr>
        <w:t>учающихся с учетом индивидуальной траектории обучения;</w:t>
      </w:r>
    </w:p>
    <w:p w:rsidR="00374CC8" w:rsidRPr="00574038" w:rsidRDefault="00374CC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развитие интеллектуальных способностей учащихся, обобщенных умственных умений; </w:t>
      </w:r>
    </w:p>
    <w:p w:rsidR="00374CC8" w:rsidRPr="00574038" w:rsidRDefault="00374CC8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воспитание настойчивости, инициативы, самостоятельности, создание условий для самореализации обучающихся в процессе учебной деятельности.</w:t>
      </w:r>
    </w:p>
    <w:p w:rsidR="00580BE6" w:rsidRPr="00574038" w:rsidRDefault="00580BE6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</w:t>
      </w:r>
      <w:r w:rsidR="00B0289C" w:rsidRPr="00574038">
        <w:rPr>
          <w:rFonts w:ascii="Times New Roman" w:hAnsi="Times New Roman" w:cs="Times New Roman"/>
          <w:sz w:val="24"/>
          <w:szCs w:val="24"/>
        </w:rPr>
        <w:t xml:space="preserve"> развитие основных процессов мышления: умение анализировать, сравнивать, синтезировать, обобщать, выделять главное, доказывать, опровергать</w:t>
      </w:r>
      <w:r w:rsidRPr="00574038">
        <w:rPr>
          <w:rFonts w:ascii="Times New Roman" w:hAnsi="Times New Roman" w:cs="Times New Roman"/>
          <w:sz w:val="24"/>
          <w:szCs w:val="24"/>
        </w:rPr>
        <w:t>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C82906" w:rsidRPr="00574038">
        <w:rPr>
          <w:rFonts w:ascii="Times New Roman" w:hAnsi="Times New Roman" w:cs="Times New Roman"/>
          <w:b/>
          <w:sz w:val="24"/>
          <w:szCs w:val="24"/>
        </w:rPr>
        <w:t>Целью социально-педагогической</w:t>
      </w:r>
      <w:r w:rsidR="00FE16B2" w:rsidRPr="00574038">
        <w:rPr>
          <w:rFonts w:ascii="Times New Roman" w:hAnsi="Times New Roman" w:cs="Times New Roman"/>
          <w:b/>
          <w:sz w:val="24"/>
          <w:szCs w:val="24"/>
        </w:rPr>
        <w:t xml:space="preserve"> направленности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является изучение психологических особенностей личности, познание мотивов своего поведения, изучение методик самоконтроля, формирование личности как члена коллектива, а в будущем как члена общества, изучение межличностных взаимоотношений, адаптацию в коллективе. Социальное самоопределение детей и развитие детской социальной инициативы является одной из главных задач социально- гуманитарного направления, которая актуальна прежде всего потому, что сейчас на передний план выходит проблема воспитания личности, способной действовать универсально, владеющей культурой социального самоопределения. А для этого важно сформировать опыт проживания в социальной системе, очертить профессиональные перспективы.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Содержание образовательных программ соответствует:</w:t>
      </w:r>
    </w:p>
    <w:p w:rsidR="00FE16B2" w:rsidRPr="00574038" w:rsidRDefault="00FE16B2" w:rsidP="00FE16B2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достижениям мировой культуры, российским традициям;</w:t>
      </w:r>
    </w:p>
    <w:p w:rsidR="00FE16B2" w:rsidRPr="00574038" w:rsidRDefault="00FE16B2" w:rsidP="00FE16B2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определенному уровню образования;</w:t>
      </w:r>
    </w:p>
    <w:p w:rsidR="00FE16B2" w:rsidRPr="00574038" w:rsidRDefault="00FE16B2" w:rsidP="00FE16B2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направленностям дополнительных общеразвивающих программ;</w:t>
      </w:r>
    </w:p>
    <w:p w:rsidR="00FE16B2" w:rsidRPr="00574038" w:rsidRDefault="00FE16B2" w:rsidP="00FE16B2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современным образовательным технологиям, которые отражены:</w:t>
      </w:r>
    </w:p>
    <w:p w:rsidR="00FE16B2" w:rsidRPr="00574038" w:rsidRDefault="00FE16B2" w:rsidP="00FE16B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принципах обучения;</w:t>
      </w:r>
    </w:p>
    <w:p w:rsidR="00FE16B2" w:rsidRPr="00574038" w:rsidRDefault="00FE16B2" w:rsidP="00FE16B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формах и методах обучения;</w:t>
      </w:r>
    </w:p>
    <w:p w:rsidR="00FE16B2" w:rsidRPr="00574038" w:rsidRDefault="00FE16B2" w:rsidP="00FE16B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методах контроля и управления образовательной деятельностью;</w:t>
      </w:r>
    </w:p>
    <w:p w:rsidR="00FE16B2" w:rsidRPr="00574038" w:rsidRDefault="00FE16B2" w:rsidP="00FE16B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средствах обучения.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Используемые методы организации образовательной деятельности в системе дополнительного образования Учреждения: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практические (упражнения, самостоятельные задания)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наглядные (наглядные пособия, технические средства обучения)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>демонстрационные (экскурсии, посещение культурологических учреждений)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дидактические (использование обучающих пособий)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иллюстративные (использование иллюстративного материала художественной и периодической печати)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словесные (объяснение, рассказ, беседа, описание, разъяснение)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игровые (основаны на игровой деятельности воспитанников)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ассоциативные (основаны на ассоциациях – высших корковых функций головного мозга)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технологические (использование различных педагогических технологий в организации работы с детьми)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репродуктивные (форма овладения материалом, основанная на воспроизводящей функции памяти). Используются при повторении, закреплении.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Объяснительно-иллюстративные (объяснение, описание на иллюстративном фактическом материале)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проблемные (проблемная ситуация, научный поиск)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частично-поисковые (предположения, самостоятельность рассуждения, постановка отдельных проблемных вопросов)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исследовательские (самостоятельные наблюдения, исследовательские задания)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b/>
          <w:sz w:val="24"/>
          <w:szCs w:val="24"/>
        </w:rPr>
        <w:t>Формы занятий: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индивидуальные, групповые, фронтальные</w:t>
      </w:r>
    </w:p>
    <w:p w:rsidR="00FE16B2" w:rsidRPr="00584EFA" w:rsidRDefault="00F62878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b/>
          <w:sz w:val="24"/>
          <w:szCs w:val="24"/>
        </w:rPr>
        <w:t>Виды занятий:</w:t>
      </w:r>
      <w:r w:rsidR="00584E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4EFA">
        <w:rPr>
          <w:rFonts w:ascii="Times New Roman" w:hAnsi="Times New Roman" w:cs="Times New Roman"/>
          <w:sz w:val="24"/>
          <w:szCs w:val="24"/>
        </w:rPr>
        <w:t>и</w:t>
      </w:r>
      <w:r w:rsidR="00FE16B2" w:rsidRPr="00584EFA">
        <w:rPr>
          <w:rFonts w:ascii="Times New Roman" w:hAnsi="Times New Roman" w:cs="Times New Roman"/>
          <w:sz w:val="24"/>
          <w:szCs w:val="24"/>
        </w:rPr>
        <w:t>гры (познавательные, творческие, диагностические, ролевые и т.д.)</w:t>
      </w:r>
      <w:r w:rsidR="00584EFA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84EFA">
        <w:rPr>
          <w:rFonts w:ascii="Times New Roman" w:hAnsi="Times New Roman" w:cs="Times New Roman"/>
          <w:sz w:val="24"/>
          <w:szCs w:val="24"/>
        </w:rPr>
        <w:t>к</w:t>
      </w:r>
      <w:r w:rsidR="00FE16B2" w:rsidRPr="00584EFA">
        <w:rPr>
          <w:rFonts w:ascii="Times New Roman" w:hAnsi="Times New Roman" w:cs="Times New Roman"/>
          <w:sz w:val="24"/>
          <w:szCs w:val="24"/>
        </w:rPr>
        <w:t>онкурс</w:t>
      </w:r>
      <w:r w:rsidR="00584EFA">
        <w:rPr>
          <w:rFonts w:ascii="Times New Roman" w:hAnsi="Times New Roman" w:cs="Times New Roman"/>
          <w:sz w:val="24"/>
          <w:szCs w:val="24"/>
        </w:rPr>
        <w:t>,</w:t>
      </w:r>
      <w:r w:rsidR="00584E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4EFA">
        <w:rPr>
          <w:rFonts w:ascii="Times New Roman" w:hAnsi="Times New Roman" w:cs="Times New Roman"/>
          <w:sz w:val="24"/>
          <w:szCs w:val="24"/>
        </w:rPr>
        <w:t>ф</w:t>
      </w:r>
      <w:r w:rsidR="00FE16B2" w:rsidRPr="00584EFA">
        <w:rPr>
          <w:rFonts w:ascii="Times New Roman" w:hAnsi="Times New Roman" w:cs="Times New Roman"/>
          <w:sz w:val="24"/>
          <w:szCs w:val="24"/>
        </w:rPr>
        <w:t>естиваль</w:t>
      </w:r>
      <w:r w:rsidR="00584EFA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84EFA">
        <w:rPr>
          <w:rFonts w:ascii="Times New Roman" w:hAnsi="Times New Roman" w:cs="Times New Roman"/>
          <w:sz w:val="24"/>
          <w:szCs w:val="24"/>
        </w:rPr>
        <w:t>с</w:t>
      </w:r>
      <w:r w:rsidR="00FE16B2" w:rsidRPr="00584EFA">
        <w:rPr>
          <w:rFonts w:ascii="Times New Roman" w:hAnsi="Times New Roman" w:cs="Times New Roman"/>
          <w:sz w:val="24"/>
          <w:szCs w:val="24"/>
        </w:rPr>
        <w:t>оревнование</w:t>
      </w:r>
      <w:r w:rsidR="00584EFA">
        <w:rPr>
          <w:rFonts w:ascii="Times New Roman" w:hAnsi="Times New Roman" w:cs="Times New Roman"/>
          <w:sz w:val="24"/>
          <w:szCs w:val="24"/>
        </w:rPr>
        <w:t>, э</w:t>
      </w:r>
      <w:r w:rsidR="00FE16B2" w:rsidRPr="00584EFA">
        <w:rPr>
          <w:rFonts w:ascii="Times New Roman" w:hAnsi="Times New Roman" w:cs="Times New Roman"/>
          <w:sz w:val="24"/>
          <w:szCs w:val="24"/>
        </w:rPr>
        <w:t>кскурсия</w:t>
      </w:r>
      <w:r w:rsidR="00584EFA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84EFA">
        <w:rPr>
          <w:rFonts w:ascii="Times New Roman" w:hAnsi="Times New Roman" w:cs="Times New Roman"/>
          <w:sz w:val="24"/>
          <w:szCs w:val="24"/>
        </w:rPr>
        <w:t>к</w:t>
      </w:r>
      <w:r w:rsidR="00FE16B2" w:rsidRPr="00584EFA">
        <w:rPr>
          <w:rFonts w:ascii="Times New Roman" w:hAnsi="Times New Roman" w:cs="Times New Roman"/>
          <w:sz w:val="24"/>
          <w:szCs w:val="24"/>
        </w:rPr>
        <w:t>онцерт</w:t>
      </w:r>
      <w:r w:rsidR="00584EFA">
        <w:rPr>
          <w:rFonts w:ascii="Times New Roman" w:hAnsi="Times New Roman" w:cs="Times New Roman"/>
          <w:sz w:val="24"/>
          <w:szCs w:val="24"/>
        </w:rPr>
        <w:t>, в</w:t>
      </w:r>
      <w:r w:rsidR="00FE16B2" w:rsidRPr="00584EFA">
        <w:rPr>
          <w:rFonts w:ascii="Times New Roman" w:hAnsi="Times New Roman" w:cs="Times New Roman"/>
          <w:sz w:val="24"/>
          <w:szCs w:val="24"/>
        </w:rPr>
        <w:t>ыставка</w:t>
      </w:r>
      <w:r w:rsidR="00584EFA">
        <w:rPr>
          <w:rFonts w:ascii="Times New Roman" w:hAnsi="Times New Roman" w:cs="Times New Roman"/>
          <w:sz w:val="24"/>
          <w:szCs w:val="24"/>
        </w:rPr>
        <w:t>, в</w:t>
      </w:r>
      <w:r w:rsidR="00FE16B2" w:rsidRPr="00584EFA">
        <w:rPr>
          <w:rFonts w:ascii="Times New Roman" w:hAnsi="Times New Roman" w:cs="Times New Roman"/>
          <w:sz w:val="24"/>
          <w:szCs w:val="24"/>
        </w:rPr>
        <w:t>икторина и т.д.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b/>
          <w:sz w:val="24"/>
          <w:szCs w:val="24"/>
        </w:rPr>
        <w:t>Формы отслеживания результатов.</w:t>
      </w:r>
    </w:p>
    <w:p w:rsidR="00FE16B2" w:rsidRPr="00584EFA" w:rsidRDefault="00F62878" w:rsidP="00584E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Для проведения процедуры аттестации в объединениях используются следующие формы отслеживания результатов: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зачётные занятия;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тестирование;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самостоятельная практическая работа;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отчётные концерты;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выставки работ;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групповой и индивидуальный опрос;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открытые и итоговые занятия;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тематические показы;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конкурсные программы и фестивали;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олимпиады и турниры;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защита творческих проектов;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мастер-классы;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защита рефератов;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написание текстов, подбор фотографий и верстка газеты;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контрольные и самостоятельные занятия;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участие в олимпиадах и конференциях;</w:t>
      </w:r>
      <w:r w:rsidR="00584EFA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84EFA">
        <w:rPr>
          <w:rFonts w:ascii="Times New Roman" w:hAnsi="Times New Roman" w:cs="Times New Roman"/>
          <w:sz w:val="24"/>
          <w:szCs w:val="24"/>
        </w:rPr>
        <w:t>организация и участие в различных акциях;</w:t>
      </w:r>
    </w:p>
    <w:p w:rsidR="00FE16B2" w:rsidRPr="00584EFA" w:rsidRDefault="00374CC8" w:rsidP="00584E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4EFA">
        <w:rPr>
          <w:rFonts w:ascii="Times New Roman" w:hAnsi="Times New Roman" w:cs="Times New Roman"/>
          <w:sz w:val="24"/>
          <w:szCs w:val="24"/>
        </w:rPr>
        <w:t>соревнования.</w:t>
      </w:r>
    </w:p>
    <w:p w:rsidR="00FE16B2" w:rsidRPr="00574038" w:rsidRDefault="00FE16B2" w:rsidP="00FE16B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2.2.Условия реализации образовательной программы дополнительного образования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Развитие системы дополнительного образования детей зависит от успешности решения целого ряда задач организационного, кадрового, материально-технического, программно-методического, психологического характера.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Организационно-педагогические условия направлены на развитие системы дополнительного образования детей в Учреждении и способствуют созданию единого воспитательного и образовательного пространства. Для этого ежегодно анализируется социокультурная ситуация, учитываются интересы и потребности детей и их родителей (законных представителей) в дополнительном образовании. Важно также учесть особенности Учреждения, его приоритетные направления работы, основные задачи, которые оно призвано решать, а также сложившиеся традиции, материально-технические и кадровые возможности.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Данные условия способствуют возможности взаимопроникновения, интеграции основного и дополнительного образования детей.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707F0" w:rsidRPr="00A707F0">
        <w:rPr>
          <w:rFonts w:ascii="Times New Roman" w:hAnsi="Times New Roman" w:cs="Times New Roman"/>
          <w:sz w:val="24"/>
          <w:szCs w:val="24"/>
        </w:rPr>
        <w:t xml:space="preserve">Учебный год в системе дополнительного образования начинается с 1 сентября и заканчивается 31 мая. </w:t>
      </w:r>
      <w:r w:rsidR="0006505E" w:rsidRPr="00574038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В Учреждении организовано обучение в объединениях </w:t>
      </w:r>
      <w:r w:rsidR="00FE16B2" w:rsidRPr="00574038">
        <w:rPr>
          <w:rFonts w:ascii="Times New Roman" w:hAnsi="Times New Roman" w:cs="Times New Roman"/>
          <w:sz w:val="24"/>
          <w:szCs w:val="24"/>
        </w:rPr>
        <w:lastRenderedPageBreak/>
        <w:t xml:space="preserve">дополнительного образования в течение всего календарного года. Продолжительность учебного года </w:t>
      </w:r>
      <w:r w:rsidR="00584EFA">
        <w:rPr>
          <w:rFonts w:ascii="Times New Roman" w:hAnsi="Times New Roman" w:cs="Times New Roman"/>
          <w:sz w:val="24"/>
          <w:szCs w:val="24"/>
        </w:rPr>
        <w:t>– 33-35</w:t>
      </w:r>
      <w:r w:rsidR="0006505E" w:rsidRPr="00574038">
        <w:rPr>
          <w:rFonts w:ascii="Times New Roman" w:hAnsi="Times New Roman" w:cs="Times New Roman"/>
          <w:sz w:val="24"/>
          <w:szCs w:val="24"/>
        </w:rPr>
        <w:t>недель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</w:t>
      </w:r>
      <w:r w:rsidR="00F62878">
        <w:rPr>
          <w:rFonts w:ascii="Times New Roman" w:hAnsi="Times New Roman" w:cs="Times New Roman"/>
          <w:sz w:val="24"/>
          <w:szCs w:val="24"/>
        </w:rPr>
        <w:t xml:space="preserve">     </w:t>
      </w:r>
      <w:r w:rsidRPr="00574038">
        <w:rPr>
          <w:rFonts w:ascii="Times New Roman" w:hAnsi="Times New Roman" w:cs="Times New Roman"/>
          <w:sz w:val="24"/>
          <w:szCs w:val="24"/>
        </w:rPr>
        <w:t xml:space="preserve">Занятия в детских объединениях начинаются по истечении </w:t>
      </w:r>
      <w:r w:rsidR="00A707F0" w:rsidRPr="00A707F0">
        <w:rPr>
          <w:rFonts w:ascii="Times New Roman" w:hAnsi="Times New Roman" w:cs="Times New Roman"/>
          <w:sz w:val="24"/>
          <w:szCs w:val="24"/>
        </w:rPr>
        <w:t>45</w:t>
      </w:r>
      <w:r w:rsidRPr="00A707F0">
        <w:rPr>
          <w:rFonts w:ascii="Times New Roman" w:hAnsi="Times New Roman" w:cs="Times New Roman"/>
          <w:sz w:val="24"/>
          <w:szCs w:val="24"/>
        </w:rPr>
        <w:t xml:space="preserve"> минут после уроков и заканчиваются не позже 18.00 часов. </w:t>
      </w:r>
      <w:r w:rsidRPr="00574038">
        <w:rPr>
          <w:rFonts w:ascii="Times New Roman" w:hAnsi="Times New Roman" w:cs="Times New Roman"/>
          <w:sz w:val="24"/>
          <w:szCs w:val="24"/>
        </w:rPr>
        <w:t>Продолжительность занятий в образовательной организации без перерыва должна составлять не более 45 минут. Необходимо проведение перерывов между занятиями длительностью не менее 10 минут для отдыха детей и проветривания помещений.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Организация учебных занятий с обучающимися осуществляется в соответствии с расписанием занятий, где указываются учебные группы, время и продолжительность занятий, место проведения, количество часов в неделю. Расписание занятий составляется для создания наиболее благоприятного режима труда и отдыха обучающихся администрацией учреждения по представлению педагогических работников с учетом пожеланий родителей (законных представителей), возрастных особенностей детей и установленных санитарно-гигиенических норм.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Учреждение организуют образовательный процесс в соответствии с индивидуальными учебными планами в объединениях по интересам, сформированных в группы обучающихся одного возраста или разных возрастных категорий (разновозрастные группы).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Занятия в объединениях могут проводиться по дополнительным общеобразовательным программам различной направленности (технической, естественнонаучной, физкуль</w:t>
      </w:r>
      <w:r w:rsidR="000478E2">
        <w:rPr>
          <w:rFonts w:ascii="Times New Roman" w:hAnsi="Times New Roman" w:cs="Times New Roman"/>
          <w:sz w:val="24"/>
          <w:szCs w:val="24"/>
        </w:rPr>
        <w:t>турно-спортивной, художественно-эстетической</w:t>
      </w:r>
      <w:r w:rsidR="00FE16B2" w:rsidRPr="00574038">
        <w:rPr>
          <w:rFonts w:ascii="Times New Roman" w:hAnsi="Times New Roman" w:cs="Times New Roman"/>
          <w:sz w:val="24"/>
          <w:szCs w:val="24"/>
        </w:rPr>
        <w:t>, социально-педагогической).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Занятия в объединениях могут проводиться по группам, индивидуально или всем составом объединения.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Допускается сочетание различных форм получения образования и форм обучения. Формы обучения по дополнительным общеобразовательным программам определяются Учреждением самостоятельно, если иное не установлено законодательством Российской Федерации.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Порядок приема в объединения обеспечивает прием всех детей, желающих получить дополнительное образование.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Организация учебно-воспитательного характеризуется следующими особенностями: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обучающиеся приходят на занятия в свободное от основной учебы время;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обучение организуется на добровольных началах всех сторон (дети, родители, педагоги);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допускается переход обучающихся в процессе обучения из одного объединения в другое;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каждый обучающийся имеет право заниматься в нескольких объединениях,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детям предоставляются возможности сочетать различные направления и формы занятий.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Дополнительные общеобразовательные прогр</w:t>
      </w:r>
      <w:r w:rsidR="00A853DB" w:rsidRPr="00574038">
        <w:rPr>
          <w:rFonts w:ascii="Times New Roman" w:hAnsi="Times New Roman" w:cs="Times New Roman"/>
          <w:sz w:val="24"/>
          <w:szCs w:val="24"/>
        </w:rPr>
        <w:t>аммы реализуются Учреждением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самостоя</w:t>
      </w:r>
      <w:r w:rsidR="00A853DB" w:rsidRPr="00574038">
        <w:rPr>
          <w:rFonts w:ascii="Times New Roman" w:hAnsi="Times New Roman" w:cs="Times New Roman"/>
          <w:sz w:val="24"/>
          <w:szCs w:val="24"/>
        </w:rPr>
        <w:t xml:space="preserve">тельно. 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При разработке и реализации дополнительных общеобразовательных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 с учетом требований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программ, 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Использование при реализации дополнительных общеобразовательных программ методов и средств обучения и воспитания, образовательных технологий, наносящих вред физическому или психическому здоровью обучающихся, запрещается.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Учреждение ежегодно обновляет дополнительные общеобразовательные программы с учетом развития науки, техники, культуры, экономики, технологий и социальной сферы.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>При реализации дополнительных общеобразовательных программ Учреждение может организовывать и проводить массовые мероприятия, создавать необходимые условия для совместной деятельности обучающихся и родителей (законных представителей).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Педагогическая деятельность по реализации дополнительных общеобразовательных программ осуществляется лицами, имеющими среднее профессиональное или высшее образование (в том числе по направлениям, соответствующим направлениям дополнительных общеобразовательных программ, реализуемых организацией, осуществляющей образовательную деятельность)</w:t>
      </w:r>
      <w:r w:rsidR="00FE16B2" w:rsidRPr="00574038">
        <w:rPr>
          <w:rFonts w:ascii="Times New Roman" w:hAnsi="Times New Roman" w:cs="Times New Roman"/>
          <w:sz w:val="24"/>
          <w:szCs w:val="24"/>
          <w:vertAlign w:val="superscript"/>
        </w:rPr>
        <w:t> </w:t>
      </w:r>
      <w:r w:rsidR="00FE16B2" w:rsidRPr="00574038">
        <w:rPr>
          <w:rFonts w:ascii="Times New Roman" w:hAnsi="Times New Roman" w:cs="Times New Roman"/>
          <w:sz w:val="24"/>
          <w:szCs w:val="24"/>
        </w:rPr>
        <w:t>и отвечающими квалификационным требованиям, указанным в квалификационных справочниках, и (или) профессиональным стандартам.</w:t>
      </w:r>
    </w:p>
    <w:p w:rsidR="00FE16B2" w:rsidRPr="00584EFA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84EFA">
        <w:rPr>
          <w:rFonts w:ascii="Times New Roman" w:hAnsi="Times New Roman" w:cs="Times New Roman"/>
          <w:sz w:val="24"/>
          <w:szCs w:val="24"/>
        </w:rPr>
        <w:t>Учреждение вправе привлекать к реализации дополнительных общеобразовательных программ лиц, получающих высшее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«Образование и педагогические науки» в случае рекомендации аттестационной комиссии и соблюдения требований, предусмотренных квалификационными справочниками.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работе объединений при наличии условий и согласия руководителя объединения совместно с несовершеннолетними обучающимися могут участвовать их родители (законные представители).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 индивидуально.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Учреждение определяет формы аудиторных занятий, а также формы, порядок и периодичность проведения промежуточной аттестации обучающихся.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Для обучающихся с ограниченными возможностями здоровья, детей-инвалидов и инвалидов Учреждение организует образовательный процесс по дополнительным общеобразовательным программам с учетом особенностей психофизического развития указанных категорий обучающихся.</w:t>
      </w:r>
    </w:p>
    <w:p w:rsidR="00FE16B2" w:rsidRPr="000478E2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0478E2">
        <w:rPr>
          <w:rFonts w:ascii="Times New Roman" w:hAnsi="Times New Roman" w:cs="Times New Roman"/>
          <w:sz w:val="24"/>
          <w:szCs w:val="24"/>
        </w:rPr>
        <w:t>Учреждение, может на договорной основе оказывать услуги по реализации дополнительных общеобразовательных программ, организации досуговой деятельности обучающихся педагогическим коллективам других образовательных организаций, а также молодежным и детским общественным объединениям и организациям.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Обучение и воспитание ведется на </w:t>
      </w:r>
      <w:r w:rsidR="003A5470" w:rsidRPr="00574038">
        <w:rPr>
          <w:rFonts w:ascii="Times New Roman" w:hAnsi="Times New Roman" w:cs="Times New Roman"/>
          <w:sz w:val="24"/>
          <w:szCs w:val="24"/>
        </w:rPr>
        <w:t>государственном языке Российской Федерации, государственных языках Республики Т</w:t>
      </w:r>
      <w:r w:rsidR="00A853DB" w:rsidRPr="00574038">
        <w:rPr>
          <w:rFonts w:ascii="Times New Roman" w:hAnsi="Times New Roman" w:cs="Times New Roman"/>
          <w:sz w:val="24"/>
          <w:szCs w:val="24"/>
        </w:rPr>
        <w:t xml:space="preserve">атарстан, а также на родных языках народов Российской Федерации в зависимости от их целей, тематики, целевой аудитории и иных факторов. </w:t>
      </w:r>
      <w:r w:rsidRPr="00574038">
        <w:rPr>
          <w:rFonts w:ascii="Times New Roman" w:hAnsi="Times New Roman" w:cs="Times New Roman"/>
          <w:sz w:val="24"/>
          <w:szCs w:val="24"/>
        </w:rPr>
        <w:t>Учебно-воспитательный процесс организуется в соответствии с требованиями техники безопасности и санитарными нормами и правилами, предъявляемыми Учреждением.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В Учреждении сформирована необходимая материально</w:t>
      </w:r>
      <w:r w:rsidR="00FE16B2" w:rsidRPr="00574038">
        <w:rPr>
          <w:rFonts w:ascii="Times New Roman" w:hAnsi="Times New Roman" w:cs="Times New Roman"/>
          <w:sz w:val="24"/>
          <w:szCs w:val="24"/>
        </w:rPr>
        <w:softHyphen/>
        <w:t>-техническая база, созданы оптимальные условия для организации образовательного процесса. В здании имеются: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актовый зал на </w:t>
      </w:r>
      <w:r w:rsidR="003A5470" w:rsidRPr="00574038">
        <w:rPr>
          <w:rFonts w:ascii="Times New Roman" w:hAnsi="Times New Roman" w:cs="Times New Roman"/>
          <w:sz w:val="24"/>
          <w:szCs w:val="24"/>
        </w:rPr>
        <w:t>90</w:t>
      </w:r>
      <w:r w:rsidRPr="0057403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74038">
        <w:rPr>
          <w:rFonts w:ascii="Times New Roman" w:hAnsi="Times New Roman" w:cs="Times New Roman"/>
          <w:sz w:val="24"/>
          <w:szCs w:val="24"/>
        </w:rPr>
        <w:t>мест;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спортивный зал;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учебные кабинеты;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компьютерный класс;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стадион;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спортивная площадка;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библиотека;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копировальные аппараты;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>мультимедиа аппаратура;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видео и аудиотека, электронные учебные пособия.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Помещения отвечают требованиям санитарных норм и правил, а также требованиям противопожарной безопасности. Для обеспечения обучающихся, воспитанников и работников питанием имеется</w:t>
      </w:r>
      <w:r w:rsidR="003A5470" w:rsidRPr="00574038">
        <w:rPr>
          <w:rFonts w:ascii="Times New Roman" w:hAnsi="Times New Roman" w:cs="Times New Roman"/>
          <w:sz w:val="24"/>
          <w:szCs w:val="24"/>
        </w:rPr>
        <w:t xml:space="preserve"> столовая, и медицинский уголок</w:t>
      </w:r>
      <w:r w:rsidR="00FE16B2" w:rsidRPr="00574038">
        <w:rPr>
          <w:rFonts w:ascii="Times New Roman" w:hAnsi="Times New Roman" w:cs="Times New Roman"/>
          <w:sz w:val="24"/>
          <w:szCs w:val="24"/>
        </w:rPr>
        <w:t>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Имеются технические средства обучения с выходом в Интернет. Рабочие места педагогов и обучающихся оборудованы в соответствии с санитарно-гигиеническими нормами и педагогическими требованиями.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В целях совершенствования образовательного процесса используется аудио-видеотехника, персональные компьютеры и другая оргтехника.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b/>
          <w:sz w:val="24"/>
          <w:szCs w:val="24"/>
        </w:rPr>
        <w:t>Наличие материально-технического обеспечения и оснащения.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Компьютер стационарный – 6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копировальный аппарат – 2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принтер – 2 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Музыкальный центр - 1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Микрофоны - 2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Колонки- 2 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Комплект мультимедиа-проектора 2</w:t>
      </w:r>
      <w:r w:rsidR="00FE16B2" w:rsidRPr="00574038">
        <w:rPr>
          <w:rFonts w:ascii="Times New Roman" w:hAnsi="Times New Roman" w:cs="Times New Roman"/>
          <w:sz w:val="24"/>
          <w:szCs w:val="24"/>
        </w:rPr>
        <w:t>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Интерактивная доска - 1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Проекци</w:t>
      </w:r>
      <w:r w:rsidR="003A5470" w:rsidRPr="00574038">
        <w:rPr>
          <w:rFonts w:ascii="Times New Roman" w:hAnsi="Times New Roman" w:cs="Times New Roman"/>
          <w:sz w:val="24"/>
          <w:szCs w:val="24"/>
        </w:rPr>
        <w:t xml:space="preserve">онный комплект- </w:t>
      </w:r>
      <w:r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Ноутбук – 16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Экран для видеопроектора - 6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Школьная мебель.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Техническое оснащение используется строго по назначению в соответствии с документацией по его функционированию и эксплуатации, содержится в технически исправном состоянии. </w:t>
      </w:r>
    </w:p>
    <w:p w:rsidR="00FE16B2" w:rsidRPr="00574038" w:rsidRDefault="00F6287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Для функционирования объединений дополнительного образования оборудованы следующие кабинеты:</w:t>
      </w: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534"/>
        <w:gridCol w:w="6"/>
        <w:gridCol w:w="4104"/>
        <w:gridCol w:w="4820"/>
      </w:tblGrid>
      <w:tr w:rsidR="00FE16B2" w:rsidRPr="00574038" w:rsidTr="00FE16B2">
        <w:trPr>
          <w:trHeight w:val="187"/>
        </w:trPr>
        <w:tc>
          <w:tcPr>
            <w:tcW w:w="534" w:type="dxa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  <w:gridSpan w:val="2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</w:t>
            </w:r>
          </w:p>
        </w:tc>
        <w:tc>
          <w:tcPr>
            <w:tcW w:w="4820" w:type="dxa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 (%)</w:t>
            </w:r>
          </w:p>
        </w:tc>
      </w:tr>
      <w:tr w:rsidR="00FE16B2" w:rsidRPr="00574038" w:rsidTr="00FE16B2">
        <w:trPr>
          <w:trHeight w:val="423"/>
        </w:trPr>
        <w:tc>
          <w:tcPr>
            <w:tcW w:w="9464" w:type="dxa"/>
            <w:gridSpan w:val="4"/>
            <w:vAlign w:val="center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Физкультурно-спортивное направление</w:t>
            </w:r>
          </w:p>
        </w:tc>
      </w:tr>
      <w:tr w:rsidR="00FE16B2" w:rsidRPr="00574038" w:rsidTr="00FE16B2">
        <w:trPr>
          <w:trHeight w:val="423"/>
        </w:trPr>
        <w:tc>
          <w:tcPr>
            <w:tcW w:w="540" w:type="dxa"/>
            <w:gridSpan w:val="2"/>
          </w:tcPr>
          <w:p w:rsidR="00FE16B2" w:rsidRPr="00574038" w:rsidRDefault="00FE16B2" w:rsidP="00FE16B2">
            <w:pPr>
              <w:numPr>
                <w:ilvl w:val="0"/>
                <w:numId w:val="10"/>
              </w:num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4" w:type="dxa"/>
          </w:tcPr>
          <w:p w:rsidR="00FE16B2" w:rsidRPr="00574038" w:rsidRDefault="00584EFA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92678" w:rsidRPr="00574038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820" w:type="dxa"/>
            <w:vAlign w:val="center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 xml:space="preserve">Спорт зал, </w:t>
            </w:r>
            <w:r w:rsidR="00167639">
              <w:rPr>
                <w:rFonts w:ascii="Times New Roman" w:hAnsi="Times New Roman" w:cs="Times New Roman"/>
                <w:sz w:val="24"/>
                <w:szCs w:val="24"/>
              </w:rPr>
              <w:t xml:space="preserve">№35, </w:t>
            </w: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FE16B2" w:rsidRPr="00574038" w:rsidTr="00FE16B2">
        <w:trPr>
          <w:trHeight w:val="405"/>
        </w:trPr>
        <w:tc>
          <w:tcPr>
            <w:tcW w:w="9464" w:type="dxa"/>
            <w:gridSpan w:val="4"/>
            <w:vAlign w:val="center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Художественное направление</w:t>
            </w:r>
          </w:p>
        </w:tc>
      </w:tr>
      <w:tr w:rsidR="00FE16B2" w:rsidRPr="00574038" w:rsidTr="00FE16B2">
        <w:tc>
          <w:tcPr>
            <w:tcW w:w="534" w:type="dxa"/>
          </w:tcPr>
          <w:p w:rsidR="00FE16B2" w:rsidRPr="00574038" w:rsidRDefault="00FE16B2" w:rsidP="00FE16B2">
            <w:pPr>
              <w:numPr>
                <w:ilvl w:val="0"/>
                <w:numId w:val="12"/>
              </w:num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FE16B2" w:rsidRPr="00574038" w:rsidRDefault="00992678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«В мире театра</w:t>
            </w:r>
            <w:r w:rsidR="00FE16B2"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</w:tc>
        <w:tc>
          <w:tcPr>
            <w:tcW w:w="4820" w:type="dxa"/>
            <w:vAlign w:val="center"/>
          </w:tcPr>
          <w:p w:rsidR="00FE16B2" w:rsidRPr="00574038" w:rsidRDefault="00584EFA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  <w:r w:rsidR="00167639">
              <w:rPr>
                <w:rFonts w:ascii="Times New Roman" w:hAnsi="Times New Roman" w:cs="Times New Roman"/>
                <w:sz w:val="24"/>
                <w:szCs w:val="24"/>
              </w:rPr>
              <w:t>,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E16B2" w:rsidRPr="0057403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E16B2" w:rsidRPr="00574038" w:rsidTr="00FE16B2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464" w:type="dxa"/>
            <w:gridSpan w:val="4"/>
            <w:vAlign w:val="center"/>
          </w:tcPr>
          <w:p w:rsidR="00FE16B2" w:rsidRPr="00574038" w:rsidRDefault="00992678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Социально-педагогическое</w:t>
            </w:r>
            <w:r w:rsidR="00FE16B2"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направление</w:t>
            </w:r>
          </w:p>
        </w:tc>
      </w:tr>
      <w:tr w:rsidR="00FE16B2" w:rsidRPr="00574038" w:rsidTr="00FE16B2">
        <w:tc>
          <w:tcPr>
            <w:tcW w:w="534" w:type="dxa"/>
          </w:tcPr>
          <w:p w:rsidR="00FE16B2" w:rsidRPr="00574038" w:rsidRDefault="00FE16B2" w:rsidP="00FE16B2">
            <w:pPr>
              <w:numPr>
                <w:ilvl w:val="0"/>
                <w:numId w:val="11"/>
              </w:num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Pr="00574038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S</w:t>
            </w:r>
            <w:r w:rsidR="00992678"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  <w:r w:rsidRPr="00574038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M</w:t>
            </w:r>
            <w:r w:rsidR="00992678"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о</w:t>
            </w:r>
            <w:r w:rsidRPr="00574038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S</w:t>
            </w:r>
            <w:proofErr w:type="spellStart"/>
            <w:r w:rsidR="00992678"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тоятельные</w:t>
            </w:r>
            <w:proofErr w:type="spellEnd"/>
            <w:r w:rsidR="00992678"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дети»</w:t>
            </w:r>
          </w:p>
        </w:tc>
        <w:tc>
          <w:tcPr>
            <w:tcW w:w="4820" w:type="dxa"/>
            <w:vAlign w:val="center"/>
          </w:tcPr>
          <w:p w:rsidR="00FE16B2" w:rsidRPr="00574038" w:rsidRDefault="00167639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 17</w:t>
            </w:r>
            <w:r w:rsidR="00584E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E16B2" w:rsidRPr="0057403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92678" w:rsidRPr="00574038" w:rsidTr="00FE16B2">
        <w:tc>
          <w:tcPr>
            <w:tcW w:w="534" w:type="dxa"/>
          </w:tcPr>
          <w:p w:rsidR="00992678" w:rsidRPr="00574038" w:rsidRDefault="00992678" w:rsidP="00FE16B2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992678" w:rsidRPr="00574038" w:rsidRDefault="00992678" w:rsidP="00FE16B2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«ЮИД»</w:t>
            </w:r>
          </w:p>
        </w:tc>
        <w:tc>
          <w:tcPr>
            <w:tcW w:w="4820" w:type="dxa"/>
            <w:vAlign w:val="center"/>
          </w:tcPr>
          <w:p w:rsidR="00992678" w:rsidRPr="00574038" w:rsidRDefault="009926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Кабинет №</w:t>
            </w:r>
            <w:r w:rsidR="00167639">
              <w:rPr>
                <w:rFonts w:ascii="Times New Roman" w:hAnsi="Times New Roman" w:cs="Times New Roman"/>
                <w:sz w:val="24"/>
                <w:szCs w:val="24"/>
              </w:rPr>
              <w:t>2, 70%</w:t>
            </w:r>
          </w:p>
        </w:tc>
      </w:tr>
      <w:tr w:rsidR="00FE16B2" w:rsidRPr="00574038" w:rsidTr="00FE16B2">
        <w:tc>
          <w:tcPr>
            <w:tcW w:w="9464" w:type="dxa"/>
            <w:gridSpan w:val="4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направление</w:t>
            </w:r>
          </w:p>
        </w:tc>
      </w:tr>
      <w:tr w:rsidR="00FE16B2" w:rsidRPr="00574038" w:rsidTr="00FE16B2">
        <w:tc>
          <w:tcPr>
            <w:tcW w:w="534" w:type="dxa"/>
          </w:tcPr>
          <w:p w:rsidR="00FE16B2" w:rsidRPr="00574038" w:rsidRDefault="00992678" w:rsidP="009926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gridSpan w:val="2"/>
          </w:tcPr>
          <w:p w:rsidR="00FE16B2" w:rsidRPr="00574038" w:rsidRDefault="00130277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«Юный шахматист»</w:t>
            </w:r>
          </w:p>
        </w:tc>
        <w:tc>
          <w:tcPr>
            <w:tcW w:w="4820" w:type="dxa"/>
          </w:tcPr>
          <w:p w:rsidR="00FE16B2" w:rsidRPr="00574038" w:rsidRDefault="00167639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№3, 80%</w:t>
            </w:r>
          </w:p>
        </w:tc>
      </w:tr>
      <w:tr w:rsidR="00992678" w:rsidRPr="00574038" w:rsidTr="001B25A6">
        <w:tc>
          <w:tcPr>
            <w:tcW w:w="9464" w:type="dxa"/>
            <w:gridSpan w:val="4"/>
          </w:tcPr>
          <w:p w:rsidR="00992678" w:rsidRPr="00574038" w:rsidRDefault="00992678" w:rsidP="00FE16B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Естественнонаучное</w:t>
            </w:r>
          </w:p>
        </w:tc>
      </w:tr>
      <w:tr w:rsidR="00992678" w:rsidRPr="00574038" w:rsidTr="00FE16B2">
        <w:tc>
          <w:tcPr>
            <w:tcW w:w="534" w:type="dxa"/>
          </w:tcPr>
          <w:p w:rsidR="00992678" w:rsidRPr="00574038" w:rsidRDefault="00992678" w:rsidP="009926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gridSpan w:val="2"/>
          </w:tcPr>
          <w:p w:rsidR="00992678" w:rsidRPr="00574038" w:rsidRDefault="00992678" w:rsidP="00FE16B2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«Юный математик»</w:t>
            </w:r>
          </w:p>
        </w:tc>
        <w:tc>
          <w:tcPr>
            <w:tcW w:w="4820" w:type="dxa"/>
          </w:tcPr>
          <w:p w:rsidR="00992678" w:rsidRPr="00574038" w:rsidRDefault="009926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Кабинет №</w:t>
            </w:r>
            <w:r w:rsidR="00167639">
              <w:rPr>
                <w:rFonts w:ascii="Times New Roman" w:hAnsi="Times New Roman" w:cs="Times New Roman"/>
                <w:sz w:val="24"/>
                <w:szCs w:val="24"/>
              </w:rPr>
              <w:t>14, 90%</w:t>
            </w:r>
          </w:p>
        </w:tc>
      </w:tr>
    </w:tbl>
    <w:p w:rsidR="00FE16B2" w:rsidRPr="00574038" w:rsidRDefault="00167639" w:rsidP="00FE16B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Учреждение располагает информационной базой, обеспечивающей орган</w:t>
      </w:r>
      <w:r w:rsidR="004A0848" w:rsidRPr="00574038">
        <w:rPr>
          <w:rFonts w:ascii="Times New Roman" w:hAnsi="Times New Roman" w:cs="Times New Roman"/>
          <w:sz w:val="24"/>
          <w:szCs w:val="24"/>
        </w:rPr>
        <w:t xml:space="preserve">изацию всех видов деятельности </w:t>
      </w:r>
      <w:r w:rsidR="00FE16B2" w:rsidRPr="00574038">
        <w:rPr>
          <w:rFonts w:ascii="Times New Roman" w:hAnsi="Times New Roman" w:cs="Times New Roman"/>
          <w:sz w:val="24"/>
          <w:szCs w:val="24"/>
        </w:rPr>
        <w:t>школьников, соответствующей   санитарно-эпидемиологическим, противопожарным нормам и правилам. В со</w:t>
      </w:r>
      <w:r w:rsidR="004A0848" w:rsidRPr="00574038">
        <w:rPr>
          <w:rFonts w:ascii="Times New Roman" w:hAnsi="Times New Roman" w:cs="Times New Roman"/>
          <w:sz w:val="24"/>
          <w:szCs w:val="24"/>
        </w:rPr>
        <w:t xml:space="preserve">ответствии с требованиями ФГОС 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информационно-методические условия обеспечиваются современной информационно-образовательной средой. </w:t>
      </w:r>
    </w:p>
    <w:p w:rsidR="00FE16B2" w:rsidRPr="00574038" w:rsidRDefault="00167639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Обу</w:t>
      </w:r>
      <w:r w:rsidR="00FE16B2" w:rsidRPr="00574038">
        <w:rPr>
          <w:rFonts w:ascii="Times New Roman" w:hAnsi="Times New Roman" w:cs="Times New Roman"/>
          <w:bCs/>
          <w:sz w:val="24"/>
          <w:szCs w:val="24"/>
        </w:rPr>
        <w:t>ча</w:t>
      </w:r>
      <w:r>
        <w:rPr>
          <w:rFonts w:ascii="Times New Roman" w:hAnsi="Times New Roman" w:cs="Times New Roman"/>
          <w:bCs/>
          <w:sz w:val="24"/>
          <w:szCs w:val="24"/>
        </w:rPr>
        <w:t>ю</w:t>
      </w:r>
      <w:r w:rsidR="00FE16B2" w:rsidRPr="00574038">
        <w:rPr>
          <w:rFonts w:ascii="Times New Roman" w:hAnsi="Times New Roman" w:cs="Times New Roman"/>
          <w:bCs/>
          <w:sz w:val="24"/>
          <w:szCs w:val="24"/>
        </w:rPr>
        <w:t xml:space="preserve">щиеся и педагоги имеют доступ к компьютерной технике и </w:t>
      </w:r>
      <w:r w:rsidR="00FE16B2" w:rsidRPr="00574038">
        <w:rPr>
          <w:rFonts w:ascii="Times New Roman" w:hAnsi="Times New Roman" w:cs="Times New Roman"/>
          <w:bCs/>
          <w:sz w:val="24"/>
          <w:szCs w:val="24"/>
          <w:lang w:val="en-US"/>
        </w:rPr>
        <w:t>Internet</w:t>
      </w:r>
      <w:r w:rsidR="00FE16B2" w:rsidRPr="00574038">
        <w:rPr>
          <w:rFonts w:ascii="Times New Roman" w:hAnsi="Times New Roman" w:cs="Times New Roman"/>
          <w:bCs/>
          <w:sz w:val="24"/>
          <w:szCs w:val="24"/>
        </w:rPr>
        <w:t xml:space="preserve">-ресурсам в компьютерном классе и кабинетах Учреждения, где расположены персональные </w:t>
      </w:r>
      <w:r w:rsidR="00FE16B2" w:rsidRPr="0057403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компьютеры, объединенные в локальную сеть, имеющих выход в Интернет. Эффективно используются в учебно-воспитательном процессе  интерактивные доски, </w:t>
      </w:r>
      <w:proofErr w:type="spellStart"/>
      <w:r w:rsidR="00FE16B2" w:rsidRPr="00574038">
        <w:rPr>
          <w:rFonts w:ascii="Times New Roman" w:hAnsi="Times New Roman" w:cs="Times New Roman"/>
          <w:bCs/>
          <w:sz w:val="24"/>
          <w:szCs w:val="24"/>
        </w:rPr>
        <w:t>медиатека</w:t>
      </w:r>
      <w:proofErr w:type="spellEnd"/>
      <w:r w:rsidR="00FE16B2" w:rsidRPr="00574038">
        <w:rPr>
          <w:rFonts w:ascii="Times New Roman" w:hAnsi="Times New Roman" w:cs="Times New Roman"/>
          <w:bCs/>
          <w:sz w:val="24"/>
          <w:szCs w:val="24"/>
        </w:rPr>
        <w:t xml:space="preserve"> и видеотека. </w:t>
      </w:r>
    </w:p>
    <w:p w:rsidR="00FE16B2" w:rsidRPr="00574038" w:rsidRDefault="00167639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FE16B2" w:rsidRPr="00574038">
        <w:rPr>
          <w:rFonts w:ascii="Times New Roman" w:hAnsi="Times New Roman" w:cs="Times New Roman"/>
          <w:b/>
          <w:sz w:val="24"/>
          <w:szCs w:val="24"/>
        </w:rPr>
        <w:t xml:space="preserve">Кадровое обеспечение. </w:t>
      </w:r>
      <w:r w:rsidR="00FE16B2" w:rsidRPr="00574038">
        <w:rPr>
          <w:rFonts w:ascii="Times New Roman" w:hAnsi="Times New Roman" w:cs="Times New Roman"/>
          <w:sz w:val="24"/>
          <w:szCs w:val="24"/>
        </w:rPr>
        <w:t>Учреждение укомплектовано кадрами, имеющими необходимую квалификацию для решения задач, определенных программой дополнительного образования, способными к инновационной профессиональной деятельности. Укомплектованность образовательной организации педагогическими, руководящими и иными работниками – 100%.</w:t>
      </w:r>
    </w:p>
    <w:p w:rsidR="00F62878" w:rsidRDefault="00F62878" w:rsidP="00F628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2878" w:rsidRDefault="00F62878" w:rsidP="00F628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Pr="00574038" w:rsidRDefault="00FE16B2" w:rsidP="00F6287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4038">
        <w:rPr>
          <w:rFonts w:ascii="Times New Roman" w:hAnsi="Times New Roman" w:cs="Times New Roman"/>
          <w:b/>
          <w:bCs/>
          <w:sz w:val="24"/>
          <w:szCs w:val="24"/>
        </w:rPr>
        <w:t>3. Организационный раздел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3.1 </w:t>
      </w:r>
      <w:r w:rsidR="00992678" w:rsidRPr="00574038">
        <w:rPr>
          <w:rFonts w:ascii="Times New Roman" w:hAnsi="Times New Roman" w:cs="Times New Roman"/>
          <w:b/>
          <w:sz w:val="24"/>
          <w:szCs w:val="24"/>
        </w:rPr>
        <w:t>Учебный план МБОУ «</w:t>
      </w:r>
      <w:proofErr w:type="spellStart"/>
      <w:r w:rsidR="00992678" w:rsidRPr="00574038">
        <w:rPr>
          <w:rFonts w:ascii="Times New Roman" w:hAnsi="Times New Roman" w:cs="Times New Roman"/>
          <w:b/>
          <w:sz w:val="24"/>
          <w:szCs w:val="24"/>
        </w:rPr>
        <w:t>Каенлинская</w:t>
      </w:r>
      <w:proofErr w:type="spellEnd"/>
      <w:r w:rsidR="00992678" w:rsidRPr="00574038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Pr="00574038">
        <w:rPr>
          <w:rFonts w:ascii="Times New Roman" w:hAnsi="Times New Roman" w:cs="Times New Roman"/>
          <w:b/>
          <w:sz w:val="24"/>
          <w:szCs w:val="24"/>
        </w:rPr>
        <w:t>» НМР РТ по реализации образовательной программы дополнительного образования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"/>
        <w:gridCol w:w="4820"/>
        <w:gridCol w:w="2126"/>
        <w:gridCol w:w="1843"/>
      </w:tblGrid>
      <w:tr w:rsidR="00FE16B2" w:rsidRPr="00574038" w:rsidTr="00FE16B2">
        <w:tc>
          <w:tcPr>
            <w:tcW w:w="582" w:type="dxa"/>
            <w:shd w:val="clear" w:color="auto" w:fill="auto"/>
            <w:hideMark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820" w:type="dxa"/>
            <w:shd w:val="clear" w:color="auto" w:fill="auto"/>
            <w:hideMark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Наименование дополнительных общеобразовательных программ</w:t>
            </w:r>
          </w:p>
        </w:tc>
        <w:tc>
          <w:tcPr>
            <w:tcW w:w="2126" w:type="dxa"/>
            <w:shd w:val="clear" w:color="auto" w:fill="auto"/>
            <w:hideMark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843" w:type="dxa"/>
            <w:shd w:val="clear" w:color="auto" w:fill="auto"/>
            <w:hideMark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Срок освоения программы</w:t>
            </w:r>
          </w:p>
        </w:tc>
      </w:tr>
      <w:tr w:rsidR="00FE16B2" w:rsidRPr="00574038" w:rsidTr="00FE16B2">
        <w:tc>
          <w:tcPr>
            <w:tcW w:w="582" w:type="dxa"/>
            <w:shd w:val="clear" w:color="auto" w:fill="auto"/>
          </w:tcPr>
          <w:p w:rsidR="00FE16B2" w:rsidRPr="00574038" w:rsidRDefault="00FE16B2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Физкультурно-спортивное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Спортивные игры</w:t>
            </w:r>
          </w:p>
        </w:tc>
        <w:tc>
          <w:tcPr>
            <w:tcW w:w="2126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E16B2" w:rsidRPr="00574038" w:rsidTr="00FE16B2">
        <w:tc>
          <w:tcPr>
            <w:tcW w:w="582" w:type="dxa"/>
            <w:shd w:val="clear" w:color="auto" w:fill="auto"/>
          </w:tcPr>
          <w:p w:rsidR="00FE16B2" w:rsidRPr="00574038" w:rsidRDefault="00FE16B2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Художественно - эстетическое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«В мире театра»</w:t>
            </w:r>
          </w:p>
        </w:tc>
        <w:tc>
          <w:tcPr>
            <w:tcW w:w="2126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E16B2" w:rsidRPr="00574038" w:rsidTr="00FE16B2">
        <w:tc>
          <w:tcPr>
            <w:tcW w:w="582" w:type="dxa"/>
            <w:shd w:val="clear" w:color="auto" w:fill="auto"/>
          </w:tcPr>
          <w:p w:rsidR="00FE16B2" w:rsidRPr="00574038" w:rsidRDefault="00FE16B2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Социально-педагогическое</w:t>
            </w:r>
          </w:p>
          <w:p w:rsidR="00992678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SаMоSтоятельные</w:t>
            </w:r>
            <w:proofErr w:type="spellEnd"/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дети»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«ЮИД»</w:t>
            </w:r>
          </w:p>
        </w:tc>
        <w:tc>
          <w:tcPr>
            <w:tcW w:w="2126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E16B2" w:rsidRPr="00574038" w:rsidTr="00FE16B2">
        <w:tc>
          <w:tcPr>
            <w:tcW w:w="582" w:type="dxa"/>
            <w:shd w:val="clear" w:color="auto" w:fill="auto"/>
          </w:tcPr>
          <w:p w:rsidR="00FE16B2" w:rsidRPr="00574038" w:rsidRDefault="00FE16B2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Т</w:t>
            </w:r>
            <w:r w:rsidR="00FE16B2"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ехническое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«Юный шахматист»</w:t>
            </w:r>
          </w:p>
        </w:tc>
        <w:tc>
          <w:tcPr>
            <w:tcW w:w="2126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178C8" w:rsidRPr="00574038" w:rsidTr="00FE16B2">
        <w:tc>
          <w:tcPr>
            <w:tcW w:w="582" w:type="dxa"/>
            <w:shd w:val="clear" w:color="auto" w:fill="auto"/>
          </w:tcPr>
          <w:p w:rsidR="00E178C8" w:rsidRPr="00574038" w:rsidRDefault="00E178C8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E178C8" w:rsidRPr="00574038" w:rsidRDefault="005306A8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Естественнонаучное</w:t>
            </w:r>
          </w:p>
          <w:p w:rsidR="005306A8" w:rsidRPr="00574038" w:rsidRDefault="005306A8" w:rsidP="00FE16B2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«Юный математик»</w:t>
            </w:r>
          </w:p>
        </w:tc>
        <w:tc>
          <w:tcPr>
            <w:tcW w:w="2126" w:type="dxa"/>
            <w:shd w:val="clear" w:color="auto" w:fill="auto"/>
          </w:tcPr>
          <w:p w:rsidR="00E178C8" w:rsidRPr="00574038" w:rsidRDefault="00E178C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6A8" w:rsidRPr="00574038" w:rsidRDefault="005306A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E178C8" w:rsidRPr="00574038" w:rsidRDefault="00E178C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6A8" w:rsidRPr="00574038" w:rsidRDefault="005306A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Pr="00574038" w:rsidRDefault="00FE16B2" w:rsidP="00584E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3.2Аннотация к дополнительным общеобразовательным общеразвивающим программам</w:t>
      </w:r>
    </w:p>
    <w:p w:rsidR="00FE16B2" w:rsidRPr="00584EFA" w:rsidRDefault="00FE16B2" w:rsidP="00FE16B2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Программы физкультурно-оздоровительной направленности.</w:t>
      </w:r>
    </w:p>
    <w:p w:rsidR="00FE16B2" w:rsidRPr="00574038" w:rsidRDefault="00584EFA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    </w:t>
      </w:r>
      <w:r w:rsidR="008F51E9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Программа</w:t>
      </w:r>
      <w:r w:rsidR="00FE16B2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«</w:t>
      </w:r>
      <w:r w:rsidR="008F51E9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Спортивные игры</w:t>
      </w:r>
      <w:r w:rsidR="00FE16B2" w:rsidRPr="00574038">
        <w:rPr>
          <w:rFonts w:ascii="Times New Roman" w:hAnsi="Times New Roman" w:cs="Times New Roman"/>
          <w:b/>
          <w:iCs/>
          <w:sz w:val="24"/>
          <w:szCs w:val="24"/>
        </w:rPr>
        <w:t xml:space="preserve">». </w:t>
      </w:r>
      <w:r w:rsidR="008F51E9" w:rsidRPr="00574038">
        <w:rPr>
          <w:rFonts w:ascii="Times New Roman" w:hAnsi="Times New Roman" w:cs="Times New Roman"/>
          <w:sz w:val="24"/>
          <w:szCs w:val="24"/>
        </w:rPr>
        <w:t>Программа одного года обучения  для 3-4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классов.  Данная программа предусматривает проведение теоретических и практических учебно-тренировочных занятий, обязательное выполнение контрольных упражнений и участие в спортивных соревнованиях. </w:t>
      </w:r>
      <w:r w:rsidR="001C6868" w:rsidRPr="00574038">
        <w:rPr>
          <w:rFonts w:ascii="Times New Roman" w:hAnsi="Times New Roman" w:cs="Times New Roman"/>
          <w:sz w:val="24"/>
          <w:szCs w:val="24"/>
        </w:rPr>
        <w:t xml:space="preserve">Целью  программы   «Спортивные  игры» является укрепление  здоровья, физического развития и подготовленности обучающихся, воспитание личностных качеств, освоение и  совершенствование  жизненно  важных  двигательных  навыков,  основ  спортивной  техники избранных видов спорта. </w:t>
      </w:r>
      <w:r w:rsidR="00FE16B2" w:rsidRPr="00574038">
        <w:rPr>
          <w:rFonts w:ascii="Times New Roman" w:hAnsi="Times New Roman" w:cs="Times New Roman"/>
          <w:sz w:val="24"/>
          <w:szCs w:val="24"/>
        </w:rPr>
        <w:t>Программа воспитывает у учащихся сознательное и активное отношение к ценностям здоровья и здоровому образу жизни. Она помогает компенсировать повышенный уровень интеллектуальной деятельности, сочетать умственную и двигательную активность.</w:t>
      </w:r>
    </w:p>
    <w:p w:rsidR="00FE16B2" w:rsidRPr="00574038" w:rsidRDefault="00FE16B2" w:rsidP="00FE16B2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Программы художественно-эстетической направленности</w:t>
      </w:r>
    </w:p>
    <w:p w:rsidR="00FE16B2" w:rsidRPr="00574038" w:rsidRDefault="00584EFA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     </w:t>
      </w:r>
      <w:r w:rsidR="004A0848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Программа «В мире театра</w:t>
      </w:r>
      <w:r w:rsidR="00FE16B2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».</w:t>
      </w:r>
      <w:r w:rsidR="00FE16B2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Программа рассчитана для обучающихся </w:t>
      </w:r>
      <w:r w:rsidRPr="00584EFA">
        <w:rPr>
          <w:rFonts w:ascii="Times New Roman" w:hAnsi="Times New Roman" w:cs="Times New Roman"/>
          <w:bCs/>
          <w:sz w:val="24"/>
          <w:szCs w:val="24"/>
          <w:lang w:bidi="ru-RU"/>
        </w:rPr>
        <w:t>11-13</w:t>
      </w:r>
      <w:r w:rsidR="00FE16B2" w:rsidRPr="00584EFA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лет</w:t>
      </w:r>
      <w:r w:rsidR="00FE16B2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>. программа обусловлена их возрастными особенност</w:t>
      </w:r>
      <w:r w:rsidR="004A0848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>ями: разносторонними интересами,</w:t>
      </w:r>
      <w:r w:rsidR="00FE16B2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любознател</w:t>
      </w:r>
      <w:r w:rsidR="004A0848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>ьностью,</w:t>
      </w:r>
      <w:r w:rsidR="00FE16B2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увлеченностью, инициативностью. Данная программа признана </w:t>
      </w:r>
      <w:r w:rsidR="00FE16B2" w:rsidRPr="00574038">
        <w:rPr>
          <w:rFonts w:ascii="Times New Roman" w:hAnsi="Times New Roman" w:cs="Times New Roman"/>
          <w:bCs/>
          <w:sz w:val="24"/>
          <w:szCs w:val="24"/>
          <w:lang w:bidi="ru-RU"/>
        </w:rPr>
        <w:lastRenderedPageBreak/>
        <w:t>расширить творческий потенциал ребенка, обогатить словарный запас, сформировать нра</w:t>
      </w:r>
      <w:r w:rsidR="004A0848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вственно-эстетические чувства, </w:t>
      </w:r>
      <w:r w:rsidR="00FE16B2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>закрепить нравственные нормы поведения в обществе.</w:t>
      </w:r>
    </w:p>
    <w:p w:rsidR="00FE16B2" w:rsidRPr="00574038" w:rsidRDefault="00FE16B2" w:rsidP="00FE16B2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4038">
        <w:rPr>
          <w:rFonts w:ascii="Times New Roman" w:hAnsi="Times New Roman" w:cs="Times New Roman"/>
          <w:b/>
          <w:bCs/>
          <w:sz w:val="24"/>
          <w:szCs w:val="24"/>
        </w:rPr>
        <w:t>Программы социально-педагогической направленности</w:t>
      </w:r>
      <w:r w:rsidRPr="00574038">
        <w:rPr>
          <w:rFonts w:ascii="Times New Roman" w:hAnsi="Times New Roman" w:cs="Times New Roman"/>
          <w:sz w:val="24"/>
          <w:szCs w:val="24"/>
          <w:lang w:bidi="ru-RU"/>
        </w:rPr>
        <w:t>.</w:t>
      </w:r>
    </w:p>
    <w:p w:rsidR="00FE16B2" w:rsidRPr="00574038" w:rsidRDefault="00584EFA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    </w:t>
      </w:r>
      <w:r w:rsidR="00FE16B2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Программа </w:t>
      </w:r>
      <w:r w:rsidR="001C6868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«</w:t>
      </w:r>
      <w:proofErr w:type="spellStart"/>
      <w:r w:rsidR="001C6868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SаMоSтоятельные</w:t>
      </w:r>
      <w:proofErr w:type="spellEnd"/>
      <w:r w:rsidR="001C6868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дети»</w:t>
      </w:r>
      <w:r w:rsidR="00FE16B2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. 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В объединении могут заниматься воспитанники 10-16 летнего возраста, программа рассчитана на 1 год обучения. Программа направлена на профилактику вредных привычек. Участвуя в объединении «СМС-дети» подросток сам выявляет свои «вредные привычки», от которых хочет отказаться. Это не только </w:t>
      </w:r>
      <w:proofErr w:type="spellStart"/>
      <w:r w:rsidR="00FE16B2" w:rsidRPr="00574038">
        <w:rPr>
          <w:rFonts w:ascii="Times New Roman" w:hAnsi="Times New Roman" w:cs="Times New Roman"/>
          <w:sz w:val="24"/>
          <w:szCs w:val="24"/>
        </w:rPr>
        <w:t>табакокурение</w:t>
      </w:r>
      <w:proofErr w:type="spellEnd"/>
      <w:r w:rsidR="00FE16B2" w:rsidRPr="00574038">
        <w:rPr>
          <w:rFonts w:ascii="Times New Roman" w:hAnsi="Times New Roman" w:cs="Times New Roman"/>
          <w:sz w:val="24"/>
          <w:szCs w:val="24"/>
        </w:rPr>
        <w:t xml:space="preserve">, употребление алкоголя и </w:t>
      </w:r>
      <w:proofErr w:type="spellStart"/>
      <w:r w:rsidR="00FE16B2" w:rsidRPr="00574038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="00FE16B2" w:rsidRPr="00574038">
        <w:rPr>
          <w:rFonts w:ascii="Times New Roman" w:hAnsi="Times New Roman" w:cs="Times New Roman"/>
          <w:sz w:val="24"/>
          <w:szCs w:val="24"/>
        </w:rPr>
        <w:t xml:space="preserve"> веществ, но и плохие оценки, сквернословие, зависимость от компьютера и телевизора, то есть все то, что мешает формированию цельной, гармонично развитой личности. Способствуют этому встречи с психологами, врачами, родителями и просто интересными людьми. Беседы, диспуты с воспитанниками других объединений помогают раскрыть проблемы подросткового возраста и подумать над их решением. Целью программы и целью работы объединения является формирование у подрастающего поколения мотивированного стремления к здоровому образу жизни, принятие активной жизненной позиции, нетерпимость и неприятие к алкоголизму, наркомании и другим негативным формам зависимости.</w:t>
      </w:r>
    </w:p>
    <w:p w:rsidR="00E178C8" w:rsidRPr="00574038" w:rsidRDefault="00584EFA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4. </w:t>
      </w:r>
      <w:r w:rsidR="001C6868" w:rsidRPr="00574038">
        <w:rPr>
          <w:rFonts w:ascii="Times New Roman" w:hAnsi="Times New Roman" w:cs="Times New Roman"/>
          <w:b/>
          <w:sz w:val="24"/>
          <w:szCs w:val="24"/>
        </w:rPr>
        <w:t>Программа «ЮИД»</w:t>
      </w:r>
      <w:r w:rsidR="00E178C8" w:rsidRPr="005740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78C8" w:rsidRPr="00574038">
        <w:rPr>
          <w:rFonts w:ascii="Times New Roman" w:hAnsi="Times New Roman" w:cs="Times New Roman"/>
          <w:sz w:val="24"/>
          <w:szCs w:val="24"/>
        </w:rPr>
        <w:t>рассчитана на одного года обучения для обучающихся 9-11 лет. Отличительной особенностью данной программы является подготовка пешехода-профессионала, умеющего обеспечить свою безопасность и способного позаботиться о других. 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Цель программы–создание условий для формирования у школьников устойчивых навыков безопасного поведения на улицах и дорогах.</w:t>
      </w:r>
    </w:p>
    <w:p w:rsidR="00FE16B2" w:rsidRPr="00574038" w:rsidRDefault="00584EFA" w:rsidP="00584EFA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1C6868" w:rsidRPr="00574038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</w:t>
      </w:r>
      <w:r w:rsidR="00FE16B2" w:rsidRPr="00574038">
        <w:rPr>
          <w:rFonts w:ascii="Times New Roman" w:hAnsi="Times New Roman" w:cs="Times New Roman"/>
          <w:b/>
          <w:bCs/>
          <w:sz w:val="24"/>
          <w:szCs w:val="24"/>
        </w:rPr>
        <w:t>технической направленности</w:t>
      </w:r>
    </w:p>
    <w:p w:rsidR="00CE698F" w:rsidRPr="00574038" w:rsidRDefault="00FE16B2" w:rsidP="005306A8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Программа «</w:t>
      </w:r>
      <w:r w:rsidR="001C6868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Юный шахматист</w:t>
      </w:r>
      <w:r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» р</w:t>
      </w:r>
      <w:r w:rsidR="001C6868" w:rsidRPr="00574038">
        <w:rPr>
          <w:rFonts w:ascii="Times New Roman" w:hAnsi="Times New Roman" w:cs="Times New Roman"/>
          <w:sz w:val="24"/>
          <w:szCs w:val="24"/>
        </w:rPr>
        <w:t>ассчитана</w:t>
      </w:r>
      <w:r w:rsidR="00E178C8" w:rsidRPr="00574038">
        <w:rPr>
          <w:rFonts w:ascii="Times New Roman" w:hAnsi="Times New Roman" w:cs="Times New Roman"/>
          <w:sz w:val="24"/>
          <w:szCs w:val="24"/>
        </w:rPr>
        <w:t xml:space="preserve"> на одного</w:t>
      </w:r>
      <w:r w:rsidRPr="00574038">
        <w:rPr>
          <w:rFonts w:ascii="Times New Roman" w:hAnsi="Times New Roman" w:cs="Times New Roman"/>
          <w:sz w:val="24"/>
          <w:szCs w:val="24"/>
        </w:rPr>
        <w:t xml:space="preserve"> год</w:t>
      </w:r>
      <w:r w:rsidR="00E178C8" w:rsidRPr="00574038">
        <w:rPr>
          <w:rFonts w:ascii="Times New Roman" w:hAnsi="Times New Roman" w:cs="Times New Roman"/>
          <w:sz w:val="24"/>
          <w:szCs w:val="24"/>
        </w:rPr>
        <w:t>а</w:t>
      </w:r>
      <w:r w:rsidRPr="00574038">
        <w:rPr>
          <w:rFonts w:ascii="Times New Roman" w:hAnsi="Times New Roman" w:cs="Times New Roman"/>
          <w:sz w:val="24"/>
          <w:szCs w:val="24"/>
        </w:rPr>
        <w:t xml:space="preserve"> обучения для </w:t>
      </w:r>
      <w:r w:rsidR="001C6868" w:rsidRPr="00574038">
        <w:rPr>
          <w:rFonts w:ascii="Times New Roman" w:hAnsi="Times New Roman" w:cs="Times New Roman"/>
          <w:sz w:val="24"/>
          <w:szCs w:val="24"/>
        </w:rPr>
        <w:t>об</w:t>
      </w:r>
      <w:r w:rsidRPr="00574038">
        <w:rPr>
          <w:rFonts w:ascii="Times New Roman" w:hAnsi="Times New Roman" w:cs="Times New Roman"/>
          <w:sz w:val="24"/>
          <w:szCs w:val="24"/>
        </w:rPr>
        <w:t>уча</w:t>
      </w:r>
      <w:r w:rsidR="001C6868" w:rsidRPr="00574038">
        <w:rPr>
          <w:rFonts w:ascii="Times New Roman" w:hAnsi="Times New Roman" w:cs="Times New Roman"/>
          <w:sz w:val="24"/>
          <w:szCs w:val="24"/>
        </w:rPr>
        <w:t>ю</w:t>
      </w:r>
      <w:r w:rsidRPr="00574038">
        <w:rPr>
          <w:rFonts w:ascii="Times New Roman" w:hAnsi="Times New Roman" w:cs="Times New Roman"/>
          <w:sz w:val="24"/>
          <w:szCs w:val="24"/>
        </w:rPr>
        <w:t xml:space="preserve">щихся </w:t>
      </w:r>
      <w:bookmarkStart w:id="0" w:name="bookmark11"/>
      <w:r w:rsidR="005306A8" w:rsidRPr="00574038">
        <w:rPr>
          <w:rFonts w:ascii="Times New Roman" w:hAnsi="Times New Roman" w:cs="Times New Roman"/>
          <w:sz w:val="24"/>
          <w:szCs w:val="24"/>
        </w:rPr>
        <w:t>7-10</w:t>
      </w:r>
      <w:r w:rsidRPr="00574038">
        <w:rPr>
          <w:rFonts w:ascii="Times New Roman" w:hAnsi="Times New Roman" w:cs="Times New Roman"/>
          <w:sz w:val="24"/>
          <w:szCs w:val="24"/>
        </w:rPr>
        <w:t xml:space="preserve">-летнего </w:t>
      </w:r>
      <w:r w:rsidR="004A0848" w:rsidRPr="00574038">
        <w:rPr>
          <w:rFonts w:ascii="Times New Roman" w:hAnsi="Times New Roman" w:cs="Times New Roman"/>
          <w:sz w:val="24"/>
          <w:szCs w:val="24"/>
        </w:rPr>
        <w:t xml:space="preserve">возраста, </w:t>
      </w:r>
      <w:r w:rsidR="001C6868" w:rsidRPr="00574038">
        <w:rPr>
          <w:rFonts w:ascii="Times New Roman" w:hAnsi="Times New Roman" w:cs="Times New Roman"/>
          <w:sz w:val="24"/>
          <w:szCs w:val="24"/>
        </w:rPr>
        <w:t xml:space="preserve">которая </w:t>
      </w:r>
      <w:r w:rsidR="004A0848" w:rsidRPr="00574038">
        <w:rPr>
          <w:rFonts w:ascii="Times New Roman" w:hAnsi="Times New Roman" w:cs="Times New Roman"/>
          <w:sz w:val="24"/>
          <w:szCs w:val="24"/>
        </w:rPr>
        <w:t xml:space="preserve">доставляет детям не только много радости, удовольствия, но и действенное, эффективное средство их умственного развития. Это эффективное средство развития мышления, </w:t>
      </w:r>
      <w:r w:rsidR="00CE698F" w:rsidRPr="00574038">
        <w:rPr>
          <w:rFonts w:ascii="Times New Roman" w:hAnsi="Times New Roman" w:cs="Times New Roman"/>
          <w:sz w:val="24"/>
          <w:szCs w:val="24"/>
        </w:rPr>
        <w:t xml:space="preserve">внимания, воображения, памяти, </w:t>
      </w:r>
      <w:r w:rsidR="004A0848" w:rsidRPr="00574038">
        <w:rPr>
          <w:rFonts w:ascii="Times New Roman" w:hAnsi="Times New Roman" w:cs="Times New Roman"/>
          <w:sz w:val="24"/>
          <w:szCs w:val="24"/>
        </w:rPr>
        <w:t xml:space="preserve">внутреннего плана действий, воспитания усидчивости, самостоятельности и ответственности с малых лет. Шахматы являются одной из содержательных игровых форм занятости детей, которая составляет альтернативу всеохватывающей компьютерной зависимости. Шахматная игра дарит ребенку радость творчества и обогащает его духовный мир. </w:t>
      </w:r>
      <w:r w:rsidRPr="00574038">
        <w:rPr>
          <w:rFonts w:ascii="Times New Roman" w:hAnsi="Times New Roman" w:cs="Times New Roman"/>
          <w:bCs/>
          <w:iCs/>
          <w:sz w:val="24"/>
          <w:szCs w:val="24"/>
        </w:rPr>
        <w:t>Целью программ</w:t>
      </w:r>
      <w:r w:rsidR="00D82AAD" w:rsidRPr="00574038">
        <w:rPr>
          <w:rFonts w:ascii="Times New Roman" w:hAnsi="Times New Roman" w:cs="Times New Roman"/>
          <w:bCs/>
          <w:iCs/>
          <w:sz w:val="24"/>
          <w:szCs w:val="24"/>
        </w:rPr>
        <w:t>ы</w:t>
      </w:r>
      <w:r w:rsidR="00CE698F" w:rsidRPr="0057403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574038">
        <w:rPr>
          <w:rFonts w:ascii="Times New Roman" w:hAnsi="Times New Roman" w:cs="Times New Roman"/>
          <w:bCs/>
          <w:iCs/>
          <w:sz w:val="24"/>
          <w:szCs w:val="24"/>
        </w:rPr>
        <w:t xml:space="preserve">являются </w:t>
      </w:r>
      <w:r w:rsidR="005306A8" w:rsidRPr="00574038">
        <w:rPr>
          <w:rFonts w:ascii="Times New Roman" w:hAnsi="Times New Roman" w:cs="Times New Roman"/>
          <w:bCs/>
          <w:iCs/>
          <w:sz w:val="24"/>
          <w:szCs w:val="24"/>
        </w:rPr>
        <w:t>обучить правилам игры в шахматы, сформировать умения играть каждой фигурой в отдельности и в совокупности с другими фигурами без нарушений правил шахматного кодекса.</w:t>
      </w:r>
    </w:p>
    <w:p w:rsidR="00B0289C" w:rsidRPr="00584EFA" w:rsidRDefault="00584EFA" w:rsidP="00584EF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6.</w:t>
      </w:r>
      <w:r w:rsidR="00B0289C" w:rsidRPr="00584EFA">
        <w:rPr>
          <w:rFonts w:ascii="Times New Roman" w:hAnsi="Times New Roman" w:cs="Times New Roman"/>
          <w:b/>
          <w:sz w:val="24"/>
          <w:szCs w:val="24"/>
        </w:rPr>
        <w:t xml:space="preserve">Программа </w:t>
      </w:r>
      <w:r w:rsidR="00D82AAD" w:rsidRPr="00584EFA">
        <w:rPr>
          <w:rFonts w:ascii="Times New Roman" w:hAnsi="Times New Roman" w:cs="Times New Roman"/>
          <w:b/>
          <w:sz w:val="24"/>
          <w:szCs w:val="24"/>
        </w:rPr>
        <w:t>естественнонаучной направленности</w:t>
      </w:r>
    </w:p>
    <w:p w:rsidR="004A0848" w:rsidRPr="00574038" w:rsidRDefault="00D82AAD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Программа «Юный математик»</w:t>
      </w:r>
      <w:r w:rsidRPr="00574038">
        <w:rPr>
          <w:rFonts w:ascii="Times New Roman" w:hAnsi="Times New Roman" w:cs="Times New Roman"/>
          <w:sz w:val="24"/>
          <w:szCs w:val="24"/>
        </w:rPr>
        <w:t xml:space="preserve"> рассчитана на 1 год обучения для обучающихся 14-16 летнего возраста и направлена на активизацию интеллектуально-творческой деятельности обучающихся; преподавание материла по «восходящей спирали», то есть периодическое возвращение к определенным приемам на более высоком и сложном уровне. Цель программы является формирование представления о математике как о фундаментальной области знания, необходимой для применения во всех сферах общечеловеческой жизни; углубление и расширение математических компетенций; развитие интеллектуальных способностей обучающихся, обобщенных умственных умений; воспитание </w:t>
      </w:r>
      <w:r w:rsidRPr="00574038">
        <w:rPr>
          <w:rFonts w:ascii="Times New Roman" w:hAnsi="Times New Roman" w:cs="Times New Roman"/>
          <w:sz w:val="24"/>
          <w:szCs w:val="24"/>
        </w:rPr>
        <w:lastRenderedPageBreak/>
        <w:t>настойчивости, инициативы, самостоятельности, создание условий для самореализации обучающихся в процессе учебной деятельности.</w:t>
      </w:r>
    </w:p>
    <w:bookmarkEnd w:id="0"/>
    <w:p w:rsidR="00FE16B2" w:rsidRPr="00574038" w:rsidRDefault="00D82AAD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Каждая из программ – это документ, отражающий педагогическую концепцию в соответствии с заявленными целями деятельности, с учётом условий, методов и технологий достижения целей, а также предполагаемого результата. Дополнительная общеобразовательная общеразвивающая программа предназначена для работы с детьми от 7 до 18 лет и направлены на формирование культуры творческой личности. Программы отличаются большим разнообразием тем и оригинальным подходом к их раскрытию</w:t>
      </w:r>
      <w:r w:rsidR="004A0848" w:rsidRPr="00574038">
        <w:rPr>
          <w:rFonts w:ascii="Times New Roman" w:hAnsi="Times New Roman" w:cs="Times New Roman"/>
          <w:sz w:val="24"/>
          <w:szCs w:val="24"/>
        </w:rPr>
        <w:t>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Программа раскрывает структуру организации, последовательность осуществления, информационное, технологическое и ресурсное обеспечение образовательного процесса, является индивидуальным образовательным маршрутом личности, содержащим возможности выхода на определенный уровень образованности и решению задач приоритетного направления Учреждения. </w:t>
      </w:r>
    </w:p>
    <w:p w:rsidR="00FE16B2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54F0" w:rsidRPr="00574038" w:rsidRDefault="008B54F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sulei\Desktop\посл.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ulei\Desktop\посл.стр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8B54F0" w:rsidRPr="00574038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8C3" w:rsidRDefault="00AC68C3" w:rsidP="00995613">
      <w:pPr>
        <w:spacing w:after="0" w:line="240" w:lineRule="auto"/>
      </w:pPr>
      <w:r>
        <w:separator/>
      </w:r>
    </w:p>
  </w:endnote>
  <w:endnote w:type="continuationSeparator" w:id="0">
    <w:p w:rsidR="00AC68C3" w:rsidRDefault="00AC68C3" w:rsidP="00995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35937792"/>
      <w:docPartObj>
        <w:docPartGallery w:val="Page Numbers (Bottom of Page)"/>
        <w:docPartUnique/>
      </w:docPartObj>
    </w:sdtPr>
    <w:sdtEndPr/>
    <w:sdtContent>
      <w:p w:rsidR="009A6E75" w:rsidRDefault="009A6E75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54F0">
          <w:rPr>
            <w:noProof/>
          </w:rPr>
          <w:t>17</w:t>
        </w:r>
        <w:r>
          <w:fldChar w:fldCharType="end"/>
        </w:r>
      </w:p>
    </w:sdtContent>
  </w:sdt>
  <w:p w:rsidR="00995613" w:rsidRDefault="0099561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8C3" w:rsidRDefault="00AC68C3" w:rsidP="00995613">
      <w:pPr>
        <w:spacing w:after="0" w:line="240" w:lineRule="auto"/>
      </w:pPr>
      <w:r>
        <w:separator/>
      </w:r>
    </w:p>
  </w:footnote>
  <w:footnote w:type="continuationSeparator" w:id="0">
    <w:p w:rsidR="00AC68C3" w:rsidRDefault="00AC68C3" w:rsidP="009956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94B84"/>
    <w:multiLevelType w:val="hybridMultilevel"/>
    <w:tmpl w:val="B6A453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B86AE8"/>
    <w:multiLevelType w:val="hybridMultilevel"/>
    <w:tmpl w:val="1292E94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ED5598"/>
    <w:multiLevelType w:val="hybridMultilevel"/>
    <w:tmpl w:val="247AE188"/>
    <w:lvl w:ilvl="0" w:tplc="0419000F">
      <w:start w:val="5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C8427D"/>
    <w:multiLevelType w:val="hybridMultilevel"/>
    <w:tmpl w:val="D34E01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42C19C3"/>
    <w:multiLevelType w:val="hybridMultilevel"/>
    <w:tmpl w:val="8A5089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486908"/>
    <w:multiLevelType w:val="hybridMultilevel"/>
    <w:tmpl w:val="2CBEF2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CB0E74"/>
    <w:multiLevelType w:val="hybridMultilevel"/>
    <w:tmpl w:val="311E91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64215D"/>
    <w:multiLevelType w:val="hybridMultilevel"/>
    <w:tmpl w:val="6C6A9C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0D304C"/>
    <w:multiLevelType w:val="hybridMultilevel"/>
    <w:tmpl w:val="43464D68"/>
    <w:lvl w:ilvl="0" w:tplc="FCAA9F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D90C49"/>
    <w:multiLevelType w:val="hybridMultilevel"/>
    <w:tmpl w:val="FBE64E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764468"/>
    <w:multiLevelType w:val="hybridMultilevel"/>
    <w:tmpl w:val="255A6A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AA37A21"/>
    <w:multiLevelType w:val="hybridMultilevel"/>
    <w:tmpl w:val="2974AF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415F6A"/>
    <w:multiLevelType w:val="hybridMultilevel"/>
    <w:tmpl w:val="6464C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AB5401"/>
    <w:multiLevelType w:val="hybridMultilevel"/>
    <w:tmpl w:val="9808D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907D72"/>
    <w:multiLevelType w:val="hybridMultilevel"/>
    <w:tmpl w:val="53BCC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8"/>
  </w:num>
  <w:num w:numId="5">
    <w:abstractNumId w:val="9"/>
  </w:num>
  <w:num w:numId="6">
    <w:abstractNumId w:val="5"/>
  </w:num>
  <w:num w:numId="7">
    <w:abstractNumId w:val="7"/>
  </w:num>
  <w:num w:numId="8">
    <w:abstractNumId w:val="13"/>
  </w:num>
  <w:num w:numId="9">
    <w:abstractNumId w:val="0"/>
  </w:num>
  <w:num w:numId="10">
    <w:abstractNumId w:val="10"/>
  </w:num>
  <w:num w:numId="11">
    <w:abstractNumId w:val="3"/>
  </w:num>
  <w:num w:numId="12">
    <w:abstractNumId w:val="1"/>
  </w:num>
  <w:num w:numId="13">
    <w:abstractNumId w:val="12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41C"/>
    <w:rsid w:val="00020F25"/>
    <w:rsid w:val="000478E2"/>
    <w:rsid w:val="0006505E"/>
    <w:rsid w:val="00130277"/>
    <w:rsid w:val="00167639"/>
    <w:rsid w:val="001B2559"/>
    <w:rsid w:val="001C6868"/>
    <w:rsid w:val="00256BD7"/>
    <w:rsid w:val="002B088D"/>
    <w:rsid w:val="003255AF"/>
    <w:rsid w:val="003414A4"/>
    <w:rsid w:val="00361489"/>
    <w:rsid w:val="00374CC8"/>
    <w:rsid w:val="003A5470"/>
    <w:rsid w:val="00411086"/>
    <w:rsid w:val="00427D90"/>
    <w:rsid w:val="0045241C"/>
    <w:rsid w:val="00496B14"/>
    <w:rsid w:val="004A0848"/>
    <w:rsid w:val="004A5C5A"/>
    <w:rsid w:val="005306A8"/>
    <w:rsid w:val="00570941"/>
    <w:rsid w:val="00574038"/>
    <w:rsid w:val="00580BE6"/>
    <w:rsid w:val="0058178D"/>
    <w:rsid w:val="00584EFA"/>
    <w:rsid w:val="00664026"/>
    <w:rsid w:val="00711C9A"/>
    <w:rsid w:val="007645A5"/>
    <w:rsid w:val="008B54F0"/>
    <w:rsid w:val="008F51E9"/>
    <w:rsid w:val="00992678"/>
    <w:rsid w:val="00995613"/>
    <w:rsid w:val="009A6E75"/>
    <w:rsid w:val="009F679F"/>
    <w:rsid w:val="00A418B6"/>
    <w:rsid w:val="00A707F0"/>
    <w:rsid w:val="00A853DB"/>
    <w:rsid w:val="00AC68C3"/>
    <w:rsid w:val="00B0289C"/>
    <w:rsid w:val="00C247D4"/>
    <w:rsid w:val="00C41C9E"/>
    <w:rsid w:val="00C82906"/>
    <w:rsid w:val="00CE698F"/>
    <w:rsid w:val="00D82AAD"/>
    <w:rsid w:val="00D91D87"/>
    <w:rsid w:val="00E105EE"/>
    <w:rsid w:val="00E178C8"/>
    <w:rsid w:val="00EA1B7A"/>
    <w:rsid w:val="00EE3406"/>
    <w:rsid w:val="00EE6F0E"/>
    <w:rsid w:val="00F62878"/>
    <w:rsid w:val="00F8442C"/>
    <w:rsid w:val="00FE1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1D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340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9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5613"/>
  </w:style>
  <w:style w:type="paragraph" w:styleId="a7">
    <w:name w:val="footer"/>
    <w:basedOn w:val="a"/>
    <w:link w:val="a8"/>
    <w:uiPriority w:val="99"/>
    <w:unhideWhenUsed/>
    <w:rsid w:val="0099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5613"/>
  </w:style>
  <w:style w:type="paragraph" w:styleId="a9">
    <w:name w:val="Balloon Text"/>
    <w:basedOn w:val="a"/>
    <w:link w:val="aa"/>
    <w:uiPriority w:val="99"/>
    <w:semiHidden/>
    <w:unhideWhenUsed/>
    <w:rsid w:val="009A6E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A6E7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1D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340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9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5613"/>
  </w:style>
  <w:style w:type="paragraph" w:styleId="a7">
    <w:name w:val="footer"/>
    <w:basedOn w:val="a"/>
    <w:link w:val="a8"/>
    <w:uiPriority w:val="99"/>
    <w:unhideWhenUsed/>
    <w:rsid w:val="0099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5613"/>
  </w:style>
  <w:style w:type="paragraph" w:styleId="a9">
    <w:name w:val="Balloon Text"/>
    <w:basedOn w:val="a"/>
    <w:link w:val="aa"/>
    <w:uiPriority w:val="99"/>
    <w:semiHidden/>
    <w:unhideWhenUsed/>
    <w:rsid w:val="009A6E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A6E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6109</Words>
  <Characters>34824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Поликарпов</dc:creator>
  <cp:keywords/>
  <dc:description/>
  <cp:lastModifiedBy>suleim19@mail.ru</cp:lastModifiedBy>
  <cp:revision>19</cp:revision>
  <cp:lastPrinted>2021-02-28T20:23:00Z</cp:lastPrinted>
  <dcterms:created xsi:type="dcterms:W3CDTF">2021-02-11T17:51:00Z</dcterms:created>
  <dcterms:modified xsi:type="dcterms:W3CDTF">2021-03-01T17:27:00Z</dcterms:modified>
</cp:coreProperties>
</file>